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4C456" w14:textId="32DFDD51" w:rsidR="00F86A73" w:rsidRPr="005D3E68"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86A73" w:rsidRPr="005D3E68">
        <w:rPr>
          <w:rFonts w:ascii="Arial" w:hAnsi="Arial" w:cs="Arial"/>
          <w:b/>
          <w:sz w:val="24"/>
          <w:szCs w:val="24"/>
        </w:rPr>
        <w:t>#</w:t>
      </w:r>
      <w:r w:rsidR="005C4E3E" w:rsidRPr="005D3E68">
        <w:rPr>
          <w:rFonts w:ascii="Arial" w:hAnsi="Arial" w:cs="Arial"/>
          <w:b/>
          <w:sz w:val="24"/>
          <w:szCs w:val="24"/>
        </w:rPr>
        <w:t>9</w:t>
      </w:r>
      <w:r w:rsidR="002F43F0">
        <w:rPr>
          <w:rFonts w:ascii="Arial" w:hAnsi="Arial" w:cs="Arial"/>
          <w:b/>
          <w:sz w:val="24"/>
          <w:szCs w:val="24"/>
        </w:rPr>
        <w:t>7</w:t>
      </w:r>
      <w:r w:rsidR="00A8136B" w:rsidRPr="00A8136B">
        <w:rPr>
          <w:rFonts w:ascii="Arial" w:hAnsi="Arial" w:cs="Arial" w:hint="eastAsia"/>
          <w:b/>
          <w:sz w:val="24"/>
          <w:szCs w:val="24"/>
        </w:rPr>
        <w:t>-e</w:t>
      </w:r>
      <w:r w:rsidR="00AF3414"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856D7" w:rsidRPr="00D856D7">
        <w:rPr>
          <w:rFonts w:ascii="Arial" w:hAnsi="Arial" w:cs="Arial"/>
          <w:b/>
          <w:sz w:val="24"/>
          <w:szCs w:val="24"/>
        </w:rPr>
        <w:t>RP-222152</w:t>
      </w:r>
    </w:p>
    <w:p w14:paraId="6F6CE491" w14:textId="4FD6EE28" w:rsidR="00F86A73" w:rsidRPr="004B566C" w:rsidRDefault="00DA004C" w:rsidP="004B566C">
      <w:pPr>
        <w:tabs>
          <w:tab w:val="left" w:pos="567"/>
        </w:tabs>
        <w:rPr>
          <w:rFonts w:ascii="Arial" w:hAnsi="Arial" w:cs="Arial"/>
          <w:b/>
          <w:sz w:val="24"/>
        </w:rPr>
      </w:pPr>
      <w:r w:rsidRPr="005D3E68">
        <w:rPr>
          <w:rFonts w:ascii="Arial" w:hAnsi="Arial" w:cs="Arial"/>
          <w:b/>
          <w:sz w:val="24"/>
        </w:rPr>
        <w:t>Electronic Meeting</w:t>
      </w:r>
      <w:r w:rsidR="00C266F9" w:rsidRPr="005D3E68">
        <w:rPr>
          <w:rFonts w:ascii="Arial" w:hAnsi="Arial" w:cs="Arial"/>
          <w:b/>
          <w:sz w:val="24"/>
        </w:rPr>
        <w:t>,</w:t>
      </w:r>
      <w:r w:rsidR="00D17794" w:rsidRPr="005D3E68">
        <w:rPr>
          <w:rFonts w:ascii="Arial" w:hAnsi="Arial" w:cs="Arial"/>
          <w:b/>
          <w:sz w:val="24"/>
        </w:rPr>
        <w:t xml:space="preserve"> </w:t>
      </w:r>
      <w:r w:rsidR="00A8136B" w:rsidRPr="00A23978">
        <w:rPr>
          <w:rFonts w:ascii="Arial" w:hAnsi="Arial" w:cs="Arial"/>
          <w:b/>
          <w:sz w:val="24"/>
          <w:szCs w:val="24"/>
        </w:rPr>
        <w:t>September 12-16</w:t>
      </w:r>
      <w:r w:rsidR="00BA66C4" w:rsidRPr="005D3E68">
        <w:rPr>
          <w:rFonts w:ascii="Arial" w:hAnsi="Arial" w:cs="Arial"/>
          <w:b/>
          <w:noProof/>
          <w:sz w:val="24"/>
          <w:lang w:eastAsia="ja-JP"/>
        </w:rPr>
        <w:t>, 2022</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4235605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B62F65" w:rsidRPr="00D856D7">
        <w:rPr>
          <w:rFonts w:ascii="Arial" w:hAnsi="Arial" w:cs="Arial"/>
        </w:rPr>
        <w:t>9.</w:t>
      </w:r>
      <w:r w:rsidR="00020879" w:rsidRPr="00D856D7">
        <w:rPr>
          <w:rFonts w:ascii="Arial" w:hAnsi="Arial" w:cs="Arial"/>
        </w:rPr>
        <w:t>5</w:t>
      </w:r>
      <w:r w:rsidR="00B62F65" w:rsidRPr="00D856D7">
        <w:rPr>
          <w:rFonts w:ascii="Arial" w:hAnsi="Arial" w:cs="Arial"/>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0823CE18" w:rsidR="00811CDA" w:rsidRPr="008836AC" w:rsidRDefault="00D464E2" w:rsidP="00811CDA">
            <w:pPr>
              <w:tabs>
                <w:tab w:val="left" w:pos="567"/>
              </w:tabs>
              <w:spacing w:after="0"/>
              <w:rPr>
                <w:rFonts w:ascii="Arial" w:hAnsi="Arial" w:cs="Arial"/>
              </w:rPr>
            </w:pPr>
            <w:r w:rsidRPr="00D464E2">
              <w:rPr>
                <w:rFonts w:ascii="Arial" w:hAnsi="Arial" w:cs="Arial"/>
              </w:rPr>
              <w:t>Introduction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871653">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3053CD66" w:rsidR="00811CDA" w:rsidRPr="008836AC" w:rsidRDefault="00D464E2" w:rsidP="00811CDA">
            <w:pPr>
              <w:tabs>
                <w:tab w:val="left" w:pos="567"/>
              </w:tabs>
              <w:spacing w:after="0"/>
              <w:rPr>
                <w:rFonts w:ascii="Arial" w:hAnsi="Arial" w:cs="Arial"/>
              </w:rPr>
            </w:pPr>
            <w:r w:rsidRPr="00D464E2">
              <w:rPr>
                <w:rFonts w:ascii="Arial" w:hAnsi="Arial" w:cs="Arial"/>
              </w:rPr>
              <w:t>NR_FR1_TRP_TRS</w:t>
            </w:r>
          </w:p>
        </w:tc>
      </w:tr>
      <w:tr w:rsidR="00811CDA" w:rsidRPr="008836AC" w14:paraId="09B663FB" w14:textId="77777777" w:rsidTr="00871653">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4B4B8147" w:rsidR="00811CDA" w:rsidRPr="008836AC" w:rsidRDefault="00D464E2" w:rsidP="00811CDA">
            <w:pPr>
              <w:tabs>
                <w:tab w:val="left" w:pos="567"/>
              </w:tabs>
              <w:spacing w:after="0"/>
              <w:rPr>
                <w:rFonts w:ascii="Arial" w:hAnsi="Arial" w:cs="Arial"/>
                <w:lang w:eastAsia="ja-JP"/>
              </w:rPr>
            </w:pPr>
            <w:r w:rsidRPr="00D464E2">
              <w:rPr>
                <w:rFonts w:ascii="Arial" w:hAnsi="Arial" w:cs="Arial"/>
                <w:lang w:eastAsia="ja-JP"/>
              </w:rPr>
              <w:t>911010</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E1360AE" w14:textId="6870C3D5" w:rsidR="00575295" w:rsidRDefault="00865FF4" w:rsidP="00575295">
            <w:pPr>
              <w:overflowPunct/>
              <w:autoSpaceDE/>
              <w:autoSpaceDN/>
              <w:adjustRightInd/>
              <w:spacing w:after="0"/>
              <w:textAlignment w:val="auto"/>
              <w:rPr>
                <w:rFonts w:ascii="微软雅黑" w:eastAsia="微软雅黑" w:hAnsi="微软雅黑"/>
                <w:color w:val="000000"/>
                <w:sz w:val="19"/>
                <w:szCs w:val="19"/>
                <w:lang w:val="en-US" w:eastAsia="zh-CN"/>
              </w:rPr>
            </w:pPr>
            <w:hyperlink r:id="rId7" w:history="1">
              <w:r w:rsidR="00575295">
                <w:rPr>
                  <w:rStyle w:val="af"/>
                  <w:rFonts w:ascii="微软雅黑" w:eastAsia="微软雅黑" w:hAnsi="微软雅黑" w:hint="eastAsia"/>
                  <w:sz w:val="19"/>
                  <w:szCs w:val="19"/>
                </w:rPr>
                <w:t>RP-221785.zip</w:t>
              </w:r>
            </w:hyperlink>
          </w:p>
          <w:p w14:paraId="18EE2C30" w14:textId="50B5C6D3" w:rsidR="00811CDA" w:rsidRPr="00520818" w:rsidRDefault="00811CDA" w:rsidP="00D464E2">
            <w:pPr>
              <w:tabs>
                <w:tab w:val="left" w:pos="567"/>
              </w:tabs>
              <w:spacing w:after="0"/>
              <w:rPr>
                <w:lang w:eastAsia="ja-JP"/>
              </w:rPr>
            </w:pP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FA51084"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71230F" w:rsidRPr="005D2BDE">
              <w:rPr>
                <w:rFonts w:ascii="Arial" w:hAnsi="Arial" w:cs="Arial"/>
                <w:lang w:eastAsia="ja-JP"/>
              </w:rPr>
              <w:t>M</w:t>
            </w:r>
            <w:r w:rsidR="0071230F" w:rsidRPr="005D2BDE">
              <w:rPr>
                <w:rFonts w:ascii="Arial" w:hAnsi="Arial" w:cs="Arial" w:hint="eastAsia"/>
                <w:lang w:eastAsia="ja-JP"/>
              </w:rPr>
              <w:t>ar</w:t>
            </w:r>
            <w:r w:rsidRPr="005D2BDE">
              <w:rPr>
                <w:rFonts w:ascii="Arial" w:hAnsi="Arial" w:cs="Arial"/>
                <w:lang w:eastAsia="ja-JP"/>
              </w:rPr>
              <w:t>/202</w:t>
            </w:r>
            <w:r w:rsidR="0071230F" w:rsidRPr="005D2BDE">
              <w:rPr>
                <w:rFonts w:ascii="Arial" w:hAnsi="Arial" w:cs="Arial"/>
                <w:lang w:eastAsia="ja-JP"/>
              </w:rPr>
              <w:t>2</w:t>
            </w:r>
          </w:p>
        </w:tc>
        <w:tc>
          <w:tcPr>
            <w:tcW w:w="2268" w:type="dxa"/>
          </w:tcPr>
          <w:p w14:paraId="63385BA4" w14:textId="4295F733"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Performance part: Sep/202</w:t>
            </w:r>
            <w:r w:rsidR="0071230F" w:rsidRPr="005D2BDE">
              <w:rPr>
                <w:rFonts w:ascii="Arial" w:hAnsi="Arial" w:cs="Arial"/>
                <w:lang w:eastAsia="ja-JP"/>
              </w:rPr>
              <w:t>2</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12777F9" w:rsidR="00811CDA" w:rsidRPr="005D2BDE" w:rsidRDefault="00C37921"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0AB0B49D" w:rsidR="00811CDA" w:rsidRPr="005D2BDE" w:rsidRDefault="002F43F0"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2E457F">
              <w:rPr>
                <w:rFonts w:ascii="Arial" w:hAnsi="Arial" w:cs="Arial"/>
                <w:color w:val="00B050"/>
                <w:kern w:val="2"/>
                <w:sz w:val="21"/>
                <w:szCs w:val="22"/>
                <w:lang w:val="en-US" w:eastAsia="ja-JP"/>
              </w:rPr>
              <w:t>%</w:t>
            </w:r>
            <w:r w:rsidR="00220AA9">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7"/>
        <w:tabs>
          <w:tab w:val="left" w:pos="567"/>
        </w:tabs>
        <w:ind w:leftChars="0" w:left="924"/>
        <w:rPr>
          <w:rFonts w:ascii="Arial" w:hAnsi="Arial" w:cs="Arial"/>
          <w:color w:val="FF0000"/>
        </w:rPr>
      </w:pPr>
    </w:p>
    <w:p w14:paraId="2BED524E" w14:textId="2A17B868" w:rsidR="00483806" w:rsidRPr="00483806" w:rsidRDefault="006F6632" w:rsidP="00483806">
      <w:pPr>
        <w:tabs>
          <w:tab w:val="left" w:pos="567"/>
        </w:tabs>
        <w:rPr>
          <w:rFonts w:ascii="Arial" w:hAnsi="Arial" w:cs="Arial"/>
          <w:color w:val="FF0000"/>
        </w:rPr>
      </w:pPr>
      <w:r w:rsidRPr="003A3790">
        <w:rPr>
          <w:rFonts w:ascii="Arial" w:hAnsi="Arial" w:cs="Arial"/>
          <w:b/>
        </w:rPr>
        <w:t>*</w:t>
      </w:r>
      <w:r w:rsidR="00483806" w:rsidRPr="003A3790">
        <w:rPr>
          <w:rFonts w:ascii="Arial" w:hAnsi="Arial" w:cs="Arial"/>
          <w:b/>
        </w:rPr>
        <w:t>Note</w:t>
      </w:r>
      <w:r w:rsidR="00483806" w:rsidRPr="00483806">
        <w:rPr>
          <w:rFonts w:ascii="Arial" w:hAnsi="Arial" w:cs="Arial"/>
        </w:rPr>
        <w:t xml:space="preserve">: </w:t>
      </w:r>
      <w:r w:rsidR="00177365">
        <w:rPr>
          <w:rFonts w:ascii="Arial" w:hAnsi="Arial" w:cs="Arial"/>
        </w:rPr>
        <w:t>C</w:t>
      </w:r>
      <w:r w:rsidR="00483806" w:rsidRPr="00483806">
        <w:rPr>
          <w:rFonts w:ascii="Arial" w:hAnsi="Arial" w:cs="Arial"/>
        </w:rPr>
        <w:t xml:space="preserve">ompletion level percentage </w:t>
      </w:r>
      <w:r w:rsidR="00177365">
        <w:rPr>
          <w:rFonts w:ascii="Arial" w:hAnsi="Arial" w:cs="Arial"/>
        </w:rPr>
        <w:t>is</w:t>
      </w:r>
      <w:r>
        <w:rPr>
          <w:rFonts w:ascii="Arial" w:hAnsi="Arial" w:cs="Arial"/>
        </w:rPr>
        <w:t xml:space="preserve"> </w:t>
      </w:r>
      <w:r w:rsidR="00177365">
        <w:rPr>
          <w:rFonts w:ascii="Arial" w:hAnsi="Arial" w:cs="Arial"/>
        </w:rPr>
        <w:t>quantified</w:t>
      </w:r>
      <w:r w:rsidRPr="006F6632">
        <w:rPr>
          <w:rFonts w:ascii="Arial" w:hAnsi="Arial" w:cs="Arial"/>
        </w:rPr>
        <w:t xml:space="preserve"> </w:t>
      </w:r>
      <w:r w:rsidR="00177365">
        <w:rPr>
          <w:rFonts w:ascii="Arial" w:hAnsi="Arial" w:cs="Arial"/>
        </w:rPr>
        <w:t>based on</w:t>
      </w:r>
      <w:r w:rsidR="00177365" w:rsidRPr="00177365">
        <w:rPr>
          <w:rFonts w:ascii="Arial" w:hAnsi="Arial" w:cs="Arial"/>
        </w:rPr>
        <w:t xml:space="preserve"> </w:t>
      </w:r>
      <w:r w:rsidRPr="006F6632">
        <w:rPr>
          <w:rFonts w:ascii="Arial" w:hAnsi="Arial" w:cs="Arial"/>
        </w:rPr>
        <w:t xml:space="preserve">RAN4 decision of </w:t>
      </w:r>
      <w:r>
        <w:rPr>
          <w:rFonts w:ascii="Arial" w:hAnsi="Arial" w:cs="Arial"/>
        </w:rPr>
        <w:t xml:space="preserve">further </w:t>
      </w:r>
      <w:r w:rsidR="00220AA9">
        <w:rPr>
          <w:rFonts w:ascii="Arial" w:hAnsi="Arial" w:cs="Arial"/>
        </w:rPr>
        <w:t>prioritized requirement</w:t>
      </w:r>
      <w:r>
        <w:rPr>
          <w:rFonts w:ascii="Arial" w:hAnsi="Arial" w:cs="Arial"/>
        </w:rPr>
        <w:t xml:space="preserve"> </w:t>
      </w:r>
      <w:r w:rsidRPr="006F6632">
        <w:rPr>
          <w:rFonts w:ascii="Arial" w:hAnsi="Arial" w:cs="Arial"/>
        </w:rPr>
        <w:t>objectives</w:t>
      </w:r>
      <w:r>
        <w:rPr>
          <w:rFonts w:ascii="Arial" w:hAnsi="Arial" w:cs="Arial"/>
        </w:rPr>
        <w:t>.</w:t>
      </w:r>
      <w:r w:rsidR="003A3790">
        <w:rPr>
          <w:rFonts w:ascii="Arial" w:hAnsi="Arial" w:cs="Arial"/>
        </w:rPr>
        <w:t xml:space="preserve"> A revised WID is provided in </w:t>
      </w:r>
      <w:r w:rsidR="00767548" w:rsidRPr="00767548">
        <w:rPr>
          <w:rFonts w:ascii="Arial" w:hAnsi="Arial" w:cs="Arial"/>
        </w:rPr>
        <w:t>RP-222269</w:t>
      </w:r>
      <w:r w:rsidR="003A3790">
        <w:rPr>
          <w:rFonts w:ascii="Arial" w:hAnsi="Arial" w:cs="Arial"/>
        </w:rPr>
        <w:t>.</w:t>
      </w:r>
    </w:p>
    <w:p w14:paraId="77566B28" w14:textId="77777777" w:rsidR="00483806" w:rsidRPr="001F486F" w:rsidRDefault="00483806" w:rsidP="001F486F">
      <w:pPr>
        <w:pStyle w:val="aff7"/>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8906AC7" w:rsidR="00EF4800" w:rsidRPr="008836AC" w:rsidRDefault="00811CDA"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2A7D241A" w:rsidR="00811CDA" w:rsidRPr="008836AC" w:rsidRDefault="00D464E2" w:rsidP="00811CDA">
            <w:pPr>
              <w:tabs>
                <w:tab w:val="left" w:pos="567"/>
              </w:tabs>
              <w:spacing w:after="0"/>
              <w:rPr>
                <w:rFonts w:ascii="Arial" w:hAnsi="Arial" w:cs="Arial"/>
                <w:lang w:eastAsia="ja-JP"/>
              </w:rPr>
            </w:pPr>
            <w:r w:rsidRPr="00D464E2">
              <w:rPr>
                <w:rFonts w:ascii="Arial" w:eastAsiaTheme="minorEastAsia" w:hAnsi="Arial" w:cs="Arial"/>
                <w:lang w:eastAsia="zh-CN"/>
              </w:rPr>
              <w:t>Wang, Ruixin</w:t>
            </w:r>
            <w:r>
              <w:rPr>
                <w:rFonts w:ascii="Arial" w:eastAsiaTheme="minorEastAsia" w:hAnsi="Arial" w:cs="Arial"/>
                <w:lang w:eastAsia="zh-CN"/>
              </w:rPr>
              <w:t>;</w:t>
            </w:r>
            <w:r w:rsidR="00811CDA">
              <w:rPr>
                <w:rFonts w:ascii="Arial" w:eastAsiaTheme="minorEastAsia" w:hAnsi="Arial" w:cs="Arial"/>
                <w:lang w:eastAsia="zh-CN"/>
              </w:rPr>
              <w:t xml:space="preserve"> </w:t>
            </w:r>
            <w:r w:rsidRPr="00D464E2">
              <w:rPr>
                <w:rFonts w:ascii="Arial" w:eastAsiaTheme="minorEastAsia" w:hAnsi="Arial" w:cs="Arial"/>
                <w:lang w:eastAsia="zh-CN"/>
              </w:rPr>
              <w:t>Liu, Qifei</w:t>
            </w:r>
            <w:r>
              <w:rPr>
                <w:rFonts w:ascii="Arial" w:eastAsiaTheme="minorEastAsia" w:hAnsi="Arial" w:cs="Arial"/>
                <w:lang w:eastAsia="zh-CN"/>
              </w:rPr>
              <w:t xml:space="preserve">; </w:t>
            </w:r>
            <w:r w:rsidRPr="00D464E2">
              <w:rPr>
                <w:rFonts w:ascii="Arial" w:eastAsiaTheme="minorEastAsia" w:hAnsi="Arial" w:cs="Arial"/>
                <w:lang w:eastAsia="zh-CN"/>
              </w:rPr>
              <w:t>Shaozhe</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01F63A59" w:rsidR="00811CDA" w:rsidRPr="008836AC" w:rsidRDefault="00D464E2" w:rsidP="00811CDA">
            <w:pPr>
              <w:tabs>
                <w:tab w:val="left" w:pos="567"/>
              </w:tabs>
              <w:spacing w:after="0"/>
              <w:rPr>
                <w:rFonts w:ascii="Arial" w:hAnsi="Arial" w:cs="Arial"/>
                <w:lang w:eastAsia="ja-JP"/>
              </w:rPr>
            </w:pPr>
            <w:r>
              <w:rPr>
                <w:rFonts w:ascii="Arial" w:eastAsiaTheme="minorEastAsia" w:hAnsi="Arial" w:cs="Arial"/>
                <w:lang w:eastAsia="zh-CN"/>
              </w:rPr>
              <w:t>vivo</w:t>
            </w:r>
            <w:r w:rsidR="00811CDA">
              <w:rPr>
                <w:rFonts w:ascii="Arial" w:eastAsiaTheme="minorEastAsia" w:hAnsi="Arial" w:cs="Arial"/>
                <w:lang w:eastAsia="zh-CN"/>
              </w:rPr>
              <w:t>, OPPO</w:t>
            </w:r>
            <w:r>
              <w:rPr>
                <w:rFonts w:ascii="Arial" w:eastAsiaTheme="minorEastAsia" w:hAnsi="Arial" w:cs="Arial"/>
                <w:lang w:eastAsia="zh-CN"/>
              </w:rPr>
              <w:t>, CMCC</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0A8AD3CD" w:rsidR="00811CDA" w:rsidRPr="008836AC" w:rsidRDefault="00865FF4" w:rsidP="00811CDA">
            <w:pPr>
              <w:tabs>
                <w:tab w:val="left" w:pos="567"/>
              </w:tabs>
              <w:spacing w:after="0"/>
              <w:rPr>
                <w:rFonts w:ascii="Arial" w:hAnsi="Arial" w:cs="Arial"/>
              </w:rPr>
            </w:pPr>
            <w:hyperlink r:id="rId8" w:history="1">
              <w:r w:rsidR="00D464E2" w:rsidRPr="00E076A3">
                <w:rPr>
                  <w:rStyle w:val="af"/>
                </w:rPr>
                <w:t>ruixin.wang@vivo.com</w:t>
              </w:r>
            </w:hyperlink>
            <w:r w:rsidR="00811CDA">
              <w:rPr>
                <w:rFonts w:ascii="Arial" w:eastAsiaTheme="minorEastAsia" w:hAnsi="Arial" w:cs="Arial"/>
                <w:lang w:eastAsia="zh-CN"/>
              </w:rPr>
              <w:t xml:space="preserve"> </w:t>
            </w:r>
            <w:hyperlink r:id="rId9" w:history="1">
              <w:r w:rsidR="00D464E2" w:rsidRPr="00E44004">
                <w:rPr>
                  <w:rStyle w:val="af"/>
                  <w:rFonts w:ascii="TimesNewRomanPSMT" w:hAnsi="TimesNewRomanPSMT"/>
                </w:rPr>
                <w:t>liuqifei@oppo.com</w:t>
              </w:r>
            </w:hyperlink>
            <w:r w:rsidR="00D464E2">
              <w:rPr>
                <w:rStyle w:val="fontstyle01"/>
              </w:rPr>
              <w:t xml:space="preserve"> </w:t>
            </w:r>
            <w:hyperlink r:id="rId10" w:history="1">
              <w:r w:rsidR="00D464E2" w:rsidRPr="00E44004">
                <w:rPr>
                  <w:rStyle w:val="af"/>
                  <w:rFonts w:ascii="TimesNewRomanPSMT" w:hAnsi="TimesNewRomanPSMT"/>
                </w:rPr>
                <w:t>shaozhe@CHINAMOBILE.COM</w:t>
              </w:r>
            </w:hyperlink>
            <w:r w:rsidR="00811CDA">
              <w:rPr>
                <w:rFonts w:ascii="Arial" w:eastAsiaTheme="minorEastAsia" w:hAnsi="Arial" w:cs="Arial"/>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6C907A48" w14:textId="456D8B9B" w:rsidR="00ED44A1" w:rsidRPr="00B85A22" w:rsidRDefault="00ED44A1" w:rsidP="00ED44A1">
      <w:pPr>
        <w:rPr>
          <w:rFonts w:eastAsia="Yu Mincho"/>
          <w:b/>
          <w:bCs/>
          <w:u w:val="single"/>
          <w:lang w:eastAsia="ja-JP"/>
        </w:rPr>
      </w:pPr>
      <w:r w:rsidRPr="00B85A22">
        <w:rPr>
          <w:rFonts w:eastAsia="Yu Mincho"/>
          <w:b/>
          <w:bCs/>
          <w:u w:val="single"/>
          <w:lang w:eastAsia="ja-JP"/>
        </w:rPr>
        <w:t>RAN4 #</w:t>
      </w:r>
      <w:r w:rsidR="007C736C">
        <w:rPr>
          <w:rFonts w:eastAsia="Yu Mincho"/>
          <w:b/>
          <w:bCs/>
          <w:u w:val="single"/>
          <w:lang w:eastAsia="ja-JP"/>
        </w:rPr>
        <w:t>10</w:t>
      </w:r>
      <w:r w:rsidR="000F765E">
        <w:rPr>
          <w:rFonts w:eastAsia="Yu Mincho"/>
          <w:b/>
          <w:bCs/>
          <w:u w:val="single"/>
          <w:lang w:eastAsia="ja-JP"/>
        </w:rPr>
        <w:t>4</w:t>
      </w:r>
      <w:r w:rsidR="007C736C">
        <w:rPr>
          <w:rFonts w:eastAsia="Yu Mincho"/>
          <w:b/>
          <w:bCs/>
          <w:u w:val="single"/>
          <w:lang w:eastAsia="ja-JP"/>
        </w:rPr>
        <w:t>-e</w:t>
      </w:r>
      <w:r w:rsidR="007C736C" w:rsidRPr="00B85A22">
        <w:rPr>
          <w:rFonts w:eastAsia="Yu Mincho"/>
          <w:b/>
          <w:bCs/>
          <w:u w:val="single"/>
          <w:lang w:eastAsia="ja-JP"/>
        </w:rPr>
        <w:t xml:space="preserve"> (</w:t>
      </w:r>
      <w:r w:rsidR="000F6487">
        <w:rPr>
          <w:rFonts w:eastAsia="Yu Mincho"/>
          <w:b/>
          <w:bCs/>
          <w:u w:val="single"/>
          <w:lang w:eastAsia="ja-JP"/>
        </w:rPr>
        <w:t>Aug</w:t>
      </w:r>
      <w:r w:rsidR="007C736C">
        <w:rPr>
          <w:rFonts w:eastAsia="Yu Mincho"/>
          <w:b/>
          <w:bCs/>
          <w:u w:val="single"/>
          <w:lang w:eastAsia="ja-JP"/>
        </w:rPr>
        <w:t xml:space="preserve"> </w:t>
      </w:r>
      <w:r w:rsidR="007C736C" w:rsidRPr="00B85A22">
        <w:rPr>
          <w:rFonts w:eastAsia="Yu Mincho"/>
          <w:b/>
          <w:bCs/>
          <w:u w:val="single"/>
          <w:lang w:eastAsia="ja-JP"/>
        </w:rPr>
        <w:t>202</w:t>
      </w:r>
      <w:r w:rsidR="007C736C">
        <w:rPr>
          <w:rFonts w:eastAsia="Yu Mincho"/>
          <w:b/>
          <w:bCs/>
          <w:u w:val="single"/>
          <w:lang w:eastAsia="ja-JP"/>
        </w:rPr>
        <w:t>2</w:t>
      </w:r>
      <w:r w:rsidRPr="00B85A22">
        <w:rPr>
          <w:rFonts w:eastAsia="Yu Mincho"/>
          <w:b/>
          <w:bCs/>
          <w:u w:val="single"/>
          <w:lang w:eastAsia="ja-JP"/>
        </w:rPr>
        <w:t>, Electronic Meeting)</w:t>
      </w:r>
    </w:p>
    <w:p w14:paraId="7DB00893" w14:textId="77777777" w:rsidR="00ED44A1" w:rsidRPr="00C23A9D" w:rsidRDefault="00ED44A1" w:rsidP="00ED44A1">
      <w:pPr>
        <w:pStyle w:val="aff7"/>
        <w:numPr>
          <w:ilvl w:val="0"/>
          <w:numId w:val="6"/>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General</w:t>
      </w:r>
    </w:p>
    <w:p w14:paraId="6545E94F" w14:textId="779746E1" w:rsidR="00ED44A1" w:rsidRPr="00C23A9D" w:rsidRDefault="00ED44A1"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The email discussions have been summarized in [</w:t>
      </w:r>
      <w:r w:rsidR="007A7979">
        <w:rPr>
          <w:rFonts w:ascii="Times New Roman" w:eastAsia="Yu Mincho" w:hAnsi="Times New Roman"/>
          <w:kern w:val="0"/>
          <w:sz w:val="20"/>
          <w:szCs w:val="20"/>
          <w:lang w:val="en-GB"/>
        </w:rPr>
        <w:t>39</w:t>
      </w:r>
      <w:r w:rsidRPr="00C23A9D">
        <w:rPr>
          <w:rFonts w:ascii="Times New Roman" w:eastAsia="Yu Mincho" w:hAnsi="Times New Roman"/>
          <w:kern w:val="0"/>
          <w:sz w:val="20"/>
          <w:szCs w:val="20"/>
          <w:lang w:val="en-GB"/>
        </w:rPr>
        <w:t>] [</w:t>
      </w:r>
      <w:r w:rsidR="007A7979">
        <w:rPr>
          <w:rFonts w:ascii="Times New Roman" w:eastAsia="Yu Mincho" w:hAnsi="Times New Roman"/>
          <w:kern w:val="0"/>
          <w:sz w:val="20"/>
          <w:szCs w:val="20"/>
          <w:lang w:val="en-GB"/>
        </w:rPr>
        <w:t>40</w:t>
      </w:r>
      <w:r w:rsidRPr="00C23A9D">
        <w:rPr>
          <w:rFonts w:ascii="Times New Roman" w:eastAsia="Yu Mincho" w:hAnsi="Times New Roman"/>
          <w:kern w:val="0"/>
          <w:sz w:val="20"/>
          <w:szCs w:val="20"/>
          <w:lang w:val="en-GB"/>
        </w:rPr>
        <w:t>]</w:t>
      </w:r>
    </w:p>
    <w:p w14:paraId="461469EB" w14:textId="62C414CC" w:rsidR="00ED44A1" w:rsidRPr="00C23A9D" w:rsidRDefault="00ED44A1"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 xml:space="preserve">WF on </w:t>
      </w:r>
      <w:r w:rsidR="00A13352">
        <w:rPr>
          <w:rFonts w:ascii="Times New Roman" w:eastAsia="Yu Mincho" w:hAnsi="Times New Roman"/>
          <w:kern w:val="0"/>
          <w:sz w:val="20"/>
          <w:szCs w:val="20"/>
          <w:lang w:val="en-GB"/>
        </w:rPr>
        <w:t xml:space="preserve">concluding </w:t>
      </w:r>
      <w:r w:rsidRPr="00C23A9D">
        <w:rPr>
          <w:rFonts w:ascii="Times New Roman" w:eastAsia="Yu Mincho" w:hAnsi="Times New Roman"/>
          <w:kern w:val="0"/>
          <w:sz w:val="20"/>
          <w:szCs w:val="20"/>
          <w:lang w:val="en-GB"/>
        </w:rPr>
        <w:t>FR1 TRP TRS was approved [</w:t>
      </w:r>
      <w:r w:rsidR="007A7979">
        <w:rPr>
          <w:rFonts w:ascii="Times New Roman" w:eastAsia="Yu Mincho" w:hAnsi="Times New Roman"/>
          <w:kern w:val="0"/>
          <w:sz w:val="20"/>
          <w:szCs w:val="20"/>
          <w:lang w:val="en-GB"/>
        </w:rPr>
        <w:t>4</w:t>
      </w:r>
      <w:r w:rsidR="00C0367D">
        <w:rPr>
          <w:rFonts w:ascii="Times New Roman" w:eastAsia="Yu Mincho" w:hAnsi="Times New Roman"/>
          <w:kern w:val="0"/>
          <w:sz w:val="20"/>
          <w:szCs w:val="20"/>
          <w:lang w:val="en-GB"/>
        </w:rPr>
        <w:t>2</w:t>
      </w:r>
      <w:r w:rsidRPr="00C23A9D">
        <w:rPr>
          <w:rFonts w:ascii="Times New Roman" w:eastAsia="Yu Mincho" w:hAnsi="Times New Roman"/>
          <w:kern w:val="0"/>
          <w:sz w:val="20"/>
          <w:szCs w:val="20"/>
          <w:lang w:val="en-GB"/>
        </w:rPr>
        <w:t>]</w:t>
      </w:r>
    </w:p>
    <w:p w14:paraId="18303DA1" w14:textId="445FA8F9" w:rsidR="00ED44A1" w:rsidRPr="00C23A9D" w:rsidRDefault="00C0367D"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WF on FR1 TRP TRS for UE with multi-antenna and test time reduction</w:t>
      </w:r>
      <w:r w:rsidR="00ED44A1" w:rsidRPr="00C23A9D">
        <w:rPr>
          <w:rFonts w:ascii="Times New Roman" w:eastAsia="Yu Mincho" w:hAnsi="Times New Roman"/>
          <w:kern w:val="0"/>
          <w:sz w:val="20"/>
          <w:szCs w:val="20"/>
          <w:lang w:val="en-GB"/>
        </w:rPr>
        <w:t xml:space="preserve"> [</w:t>
      </w:r>
      <w:r w:rsidR="007A7979">
        <w:rPr>
          <w:rFonts w:ascii="Times New Roman" w:eastAsia="Yu Mincho" w:hAnsi="Times New Roman"/>
          <w:kern w:val="0"/>
          <w:sz w:val="20"/>
          <w:szCs w:val="20"/>
          <w:lang w:val="en-GB"/>
        </w:rPr>
        <w:t>4</w:t>
      </w:r>
      <w:r>
        <w:rPr>
          <w:rFonts w:ascii="Times New Roman" w:eastAsia="Yu Mincho" w:hAnsi="Times New Roman"/>
          <w:kern w:val="0"/>
          <w:sz w:val="20"/>
          <w:szCs w:val="20"/>
          <w:lang w:val="en-GB"/>
        </w:rPr>
        <w:t>1</w:t>
      </w:r>
      <w:r w:rsidR="00ED44A1" w:rsidRPr="00C23A9D">
        <w:rPr>
          <w:rFonts w:ascii="Times New Roman" w:eastAsia="Yu Mincho" w:hAnsi="Times New Roman"/>
          <w:kern w:val="0"/>
          <w:sz w:val="20"/>
          <w:szCs w:val="20"/>
          <w:lang w:val="en-GB"/>
        </w:rPr>
        <w:t>]</w:t>
      </w:r>
    </w:p>
    <w:p w14:paraId="0DB91A7D" w14:textId="1E047118" w:rsidR="00ED44A1" w:rsidRPr="00C23A9D" w:rsidRDefault="00C0367D"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 xml:space="preserve">TP to TS 38.161 on general aspects </w:t>
      </w:r>
      <w:r w:rsidR="004D1E52">
        <w:rPr>
          <w:rFonts w:ascii="Times New Roman" w:eastAsia="Yu Mincho" w:hAnsi="Times New Roman"/>
          <w:kern w:val="0"/>
          <w:sz w:val="20"/>
          <w:szCs w:val="20"/>
          <w:lang w:val="en-GB"/>
        </w:rPr>
        <w:t xml:space="preserve">was agreed </w:t>
      </w:r>
      <w:r w:rsidR="00ED44A1" w:rsidRPr="00C23A9D">
        <w:rPr>
          <w:rFonts w:ascii="Times New Roman" w:eastAsia="Yu Mincho" w:hAnsi="Times New Roman"/>
          <w:kern w:val="0"/>
          <w:sz w:val="20"/>
          <w:szCs w:val="20"/>
          <w:lang w:val="en-GB"/>
        </w:rPr>
        <w:t>[</w:t>
      </w:r>
      <w:r w:rsidR="007A7979">
        <w:rPr>
          <w:rFonts w:ascii="Times New Roman" w:eastAsia="Yu Mincho" w:hAnsi="Times New Roman"/>
          <w:kern w:val="0"/>
          <w:sz w:val="20"/>
          <w:szCs w:val="20"/>
          <w:lang w:val="en-GB"/>
        </w:rPr>
        <w:t>44</w:t>
      </w:r>
      <w:r w:rsidR="00ED44A1" w:rsidRPr="00C23A9D">
        <w:rPr>
          <w:rFonts w:ascii="Times New Roman" w:eastAsia="Yu Mincho" w:hAnsi="Times New Roman"/>
          <w:kern w:val="0"/>
          <w:sz w:val="20"/>
          <w:szCs w:val="20"/>
          <w:lang w:val="en-GB"/>
        </w:rPr>
        <w:t>]</w:t>
      </w:r>
    </w:p>
    <w:p w14:paraId="767D7EBA" w14:textId="267BB89F" w:rsidR="00ED44A1" w:rsidRDefault="00C0367D"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TP to TS 38.161 on TRP TRS requirements</w:t>
      </w:r>
      <w:r w:rsidR="004D1E52">
        <w:rPr>
          <w:rFonts w:ascii="Times New Roman" w:eastAsia="Yu Mincho" w:hAnsi="Times New Roman"/>
          <w:kern w:val="0"/>
          <w:sz w:val="20"/>
          <w:szCs w:val="20"/>
          <w:lang w:val="en-GB"/>
        </w:rPr>
        <w:t xml:space="preserve"> </w:t>
      </w:r>
      <w:r w:rsidR="004D1E52">
        <w:rPr>
          <w:rFonts w:ascii="Times New Roman" w:eastAsia="Yu Mincho" w:hAnsi="Times New Roman"/>
          <w:kern w:val="0"/>
          <w:sz w:val="20"/>
          <w:szCs w:val="20"/>
          <w:lang w:val="en-GB"/>
        </w:rPr>
        <w:t>was agreed</w:t>
      </w:r>
      <w:r w:rsidRPr="00C0367D">
        <w:rPr>
          <w:rFonts w:ascii="Times New Roman" w:eastAsia="Yu Mincho" w:hAnsi="Times New Roman"/>
          <w:kern w:val="0"/>
          <w:sz w:val="20"/>
          <w:szCs w:val="20"/>
          <w:lang w:val="en-GB"/>
        </w:rPr>
        <w:t xml:space="preserve"> </w:t>
      </w:r>
      <w:r w:rsidR="00ED44A1" w:rsidRPr="00C23A9D">
        <w:rPr>
          <w:rFonts w:ascii="Times New Roman" w:eastAsia="Yu Mincho" w:hAnsi="Times New Roman"/>
          <w:kern w:val="0"/>
          <w:sz w:val="20"/>
          <w:szCs w:val="20"/>
          <w:lang w:val="en-GB"/>
        </w:rPr>
        <w:t>[</w:t>
      </w:r>
      <w:r w:rsidR="007C736C">
        <w:rPr>
          <w:rFonts w:ascii="Times New Roman" w:eastAsia="Yu Mincho" w:hAnsi="Times New Roman"/>
          <w:kern w:val="0"/>
          <w:sz w:val="20"/>
          <w:szCs w:val="20"/>
          <w:lang w:val="en-GB"/>
        </w:rPr>
        <w:t>4</w:t>
      </w:r>
      <w:r>
        <w:rPr>
          <w:rFonts w:ascii="Times New Roman" w:eastAsia="Yu Mincho" w:hAnsi="Times New Roman"/>
          <w:kern w:val="0"/>
          <w:sz w:val="20"/>
          <w:szCs w:val="20"/>
          <w:lang w:val="en-GB"/>
        </w:rPr>
        <w:t>5</w:t>
      </w:r>
      <w:r w:rsidR="00ED44A1" w:rsidRPr="00C23A9D">
        <w:rPr>
          <w:rFonts w:ascii="Times New Roman" w:eastAsia="Yu Mincho" w:hAnsi="Times New Roman"/>
          <w:kern w:val="0"/>
          <w:sz w:val="20"/>
          <w:szCs w:val="20"/>
          <w:lang w:val="en-GB"/>
        </w:rPr>
        <w:t>]</w:t>
      </w:r>
    </w:p>
    <w:p w14:paraId="73A4F5A0" w14:textId="1C1133E2" w:rsidR="00C0367D" w:rsidRDefault="00C0367D"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Reply LS to RAN5 on TT and requirement framework was approved [46]</w:t>
      </w:r>
    </w:p>
    <w:p w14:paraId="47739450" w14:textId="5B002B3C" w:rsidR="00ED44A1" w:rsidRPr="000859C1" w:rsidRDefault="00C0367D"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CR to TR 38.834 on TAA configuration</w:t>
      </w:r>
      <w:r>
        <w:rPr>
          <w:rFonts w:ascii="Times New Roman" w:eastAsia="Yu Mincho" w:hAnsi="Times New Roman"/>
          <w:kern w:val="0"/>
          <w:sz w:val="20"/>
          <w:szCs w:val="20"/>
          <w:lang w:val="en-GB"/>
        </w:rPr>
        <w:t xml:space="preserve"> was agreed</w:t>
      </w:r>
      <w:r w:rsidR="00ED44A1" w:rsidRPr="000859C1">
        <w:rPr>
          <w:rFonts w:ascii="Times New Roman" w:eastAsia="Yu Mincho" w:hAnsi="Times New Roman"/>
          <w:kern w:val="0"/>
          <w:sz w:val="20"/>
          <w:szCs w:val="20"/>
          <w:lang w:val="en-GB"/>
        </w:rPr>
        <w:t xml:space="preserve"> [</w:t>
      </w:r>
      <w:r w:rsidR="007C736C">
        <w:rPr>
          <w:rFonts w:ascii="Times New Roman" w:eastAsia="Yu Mincho" w:hAnsi="Times New Roman"/>
          <w:kern w:val="0"/>
          <w:sz w:val="20"/>
          <w:szCs w:val="20"/>
          <w:lang w:val="en-GB"/>
        </w:rPr>
        <w:t>4</w:t>
      </w:r>
      <w:r>
        <w:rPr>
          <w:rFonts w:ascii="Times New Roman" w:eastAsia="Yu Mincho" w:hAnsi="Times New Roman"/>
          <w:kern w:val="0"/>
          <w:sz w:val="20"/>
          <w:szCs w:val="20"/>
          <w:lang w:val="en-GB"/>
        </w:rPr>
        <w:t>3</w:t>
      </w:r>
      <w:r w:rsidR="00ED44A1" w:rsidRPr="000859C1">
        <w:rPr>
          <w:rFonts w:ascii="Times New Roman" w:eastAsia="Yu Mincho" w:hAnsi="Times New Roman"/>
          <w:kern w:val="0"/>
          <w:sz w:val="20"/>
          <w:szCs w:val="20"/>
          <w:lang w:val="en-GB"/>
        </w:rPr>
        <w:t>]</w:t>
      </w:r>
    </w:p>
    <w:p w14:paraId="14EAFE06" w14:textId="0C5EE18B" w:rsidR="00340414" w:rsidRDefault="00C0367D"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 xml:space="preserve">Outcome of 3GPP TRP TRS lab alignment activity </w:t>
      </w:r>
      <w:r>
        <w:rPr>
          <w:rFonts w:ascii="Times New Roman" w:eastAsia="Yu Mincho" w:hAnsi="Times New Roman"/>
          <w:kern w:val="0"/>
          <w:sz w:val="20"/>
          <w:szCs w:val="20"/>
          <w:lang w:val="en-GB"/>
        </w:rPr>
        <w:t>was</w:t>
      </w:r>
      <w:bookmarkStart w:id="0" w:name="_GoBack"/>
      <w:bookmarkEnd w:id="0"/>
      <w:r>
        <w:rPr>
          <w:rFonts w:ascii="Times New Roman" w:eastAsia="Yu Mincho" w:hAnsi="Times New Roman"/>
          <w:kern w:val="0"/>
          <w:sz w:val="20"/>
          <w:szCs w:val="20"/>
          <w:lang w:val="en-GB"/>
        </w:rPr>
        <w:t xml:space="preserve"> discussed and concluded </w:t>
      </w:r>
      <w:r w:rsidR="00340414" w:rsidRPr="00C75680">
        <w:rPr>
          <w:rFonts w:ascii="Times New Roman" w:eastAsia="Yu Mincho" w:hAnsi="Times New Roman"/>
          <w:kern w:val="0"/>
          <w:sz w:val="20"/>
          <w:szCs w:val="20"/>
          <w:lang w:val="en-GB"/>
        </w:rPr>
        <w:t>[</w:t>
      </w:r>
      <w:r>
        <w:rPr>
          <w:rFonts w:ascii="Times New Roman" w:eastAsia="Yu Mincho" w:hAnsi="Times New Roman"/>
          <w:kern w:val="0"/>
          <w:sz w:val="20"/>
          <w:szCs w:val="20"/>
          <w:lang w:val="en-GB"/>
        </w:rPr>
        <w:t>25</w:t>
      </w:r>
      <w:r w:rsidR="00340414" w:rsidRPr="00C75680">
        <w:rPr>
          <w:rFonts w:ascii="Times New Roman" w:eastAsia="Yu Mincho" w:hAnsi="Times New Roman"/>
          <w:kern w:val="0"/>
          <w:sz w:val="20"/>
          <w:szCs w:val="20"/>
          <w:lang w:val="en-GB"/>
        </w:rPr>
        <w:t>]</w:t>
      </w:r>
    </w:p>
    <w:p w14:paraId="2EFF4BA4" w14:textId="4B0875AB" w:rsidR="00C0367D" w:rsidRPr="00340414" w:rsidRDefault="00C0367D"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Analysis of TRP TRS Performance Test Campaign and Proposals for requirements</w:t>
      </w:r>
      <w:r>
        <w:rPr>
          <w:rFonts w:ascii="Times New Roman" w:eastAsia="Yu Mincho" w:hAnsi="Times New Roman"/>
          <w:kern w:val="0"/>
          <w:sz w:val="20"/>
          <w:szCs w:val="20"/>
          <w:lang w:val="en-GB"/>
        </w:rPr>
        <w:t xml:space="preserve"> was discussed and concluded [26]</w:t>
      </w:r>
    </w:p>
    <w:p w14:paraId="7B433D3C" w14:textId="6399BCCE" w:rsidR="00340414" w:rsidRPr="00340414" w:rsidRDefault="007C736C"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7C736C">
        <w:rPr>
          <w:rFonts w:ascii="Times New Roman" w:eastAsia="Yu Mincho" w:hAnsi="Times New Roman"/>
          <w:kern w:val="0"/>
          <w:sz w:val="20"/>
          <w:szCs w:val="20"/>
          <w:lang w:val="en-GB"/>
        </w:rPr>
        <w:t>3GPP TS 38.161 v0.</w:t>
      </w:r>
      <w:r w:rsidR="00C0367D">
        <w:rPr>
          <w:rFonts w:ascii="Times New Roman" w:eastAsia="Yu Mincho" w:hAnsi="Times New Roman"/>
          <w:kern w:val="0"/>
          <w:sz w:val="20"/>
          <w:szCs w:val="20"/>
          <w:lang w:val="en-GB"/>
        </w:rPr>
        <w:t>4</w:t>
      </w:r>
      <w:r w:rsidRPr="007C736C">
        <w:rPr>
          <w:rFonts w:ascii="Times New Roman" w:eastAsia="Yu Mincho" w:hAnsi="Times New Roman"/>
          <w:kern w:val="0"/>
          <w:sz w:val="20"/>
          <w:szCs w:val="20"/>
          <w:lang w:val="en-GB"/>
        </w:rPr>
        <w:t>.0</w:t>
      </w:r>
      <w:r w:rsidR="00340414" w:rsidRPr="00C75680">
        <w:rPr>
          <w:rFonts w:ascii="Times New Roman" w:eastAsia="Yu Mincho" w:hAnsi="Times New Roman"/>
          <w:kern w:val="0"/>
          <w:sz w:val="20"/>
          <w:szCs w:val="20"/>
          <w:lang w:val="en-GB"/>
        </w:rPr>
        <w:t xml:space="preserve"> was approved [</w:t>
      </w:r>
      <w:r>
        <w:rPr>
          <w:rFonts w:ascii="Times New Roman" w:eastAsia="Yu Mincho" w:hAnsi="Times New Roman"/>
          <w:kern w:val="0"/>
          <w:sz w:val="20"/>
          <w:szCs w:val="20"/>
          <w:lang w:val="en-GB"/>
        </w:rPr>
        <w:t>1</w:t>
      </w:r>
      <w:r w:rsidR="00C0367D">
        <w:rPr>
          <w:rFonts w:ascii="Times New Roman" w:eastAsia="Yu Mincho" w:hAnsi="Times New Roman"/>
          <w:kern w:val="0"/>
          <w:sz w:val="20"/>
          <w:szCs w:val="20"/>
          <w:lang w:val="en-GB"/>
        </w:rPr>
        <w:t>8</w:t>
      </w:r>
      <w:r w:rsidR="00340414" w:rsidRPr="00C75680">
        <w:rPr>
          <w:rFonts w:ascii="Times New Roman" w:eastAsia="Yu Mincho" w:hAnsi="Times New Roman"/>
          <w:kern w:val="0"/>
          <w:sz w:val="20"/>
          <w:szCs w:val="20"/>
          <w:lang w:val="en-GB"/>
        </w:rPr>
        <w:t>]</w:t>
      </w:r>
    </w:p>
    <w:p w14:paraId="4486375F" w14:textId="77777777" w:rsidR="00016C82" w:rsidRPr="000859C1" w:rsidRDefault="00016C82" w:rsidP="00016C82">
      <w:pPr>
        <w:pStyle w:val="aff7"/>
        <w:spacing w:line="360" w:lineRule="auto"/>
        <w:ind w:leftChars="0" w:left="961"/>
        <w:rPr>
          <w:rFonts w:ascii="Times New Roman" w:eastAsia="Yu Mincho" w:hAnsi="Times New Roman"/>
          <w:kern w:val="0"/>
          <w:sz w:val="20"/>
          <w:szCs w:val="20"/>
          <w:lang w:val="en-GB"/>
        </w:rPr>
      </w:pPr>
    </w:p>
    <w:p w14:paraId="5A9A65A7" w14:textId="7E727F05" w:rsidR="00ED44A1" w:rsidRPr="00962FEE" w:rsidRDefault="00ED44A1" w:rsidP="00ED44A1">
      <w:pPr>
        <w:rPr>
          <w:rFonts w:eastAsia="Yu Mincho"/>
          <w:b/>
          <w:sz w:val="22"/>
          <w:u w:val="single"/>
          <w:lang w:eastAsia="ja-JP"/>
        </w:rPr>
      </w:pPr>
      <w:r w:rsidRPr="00962FEE">
        <w:rPr>
          <w:rFonts w:eastAsia="Yu Mincho" w:hint="eastAsia"/>
          <w:b/>
          <w:sz w:val="22"/>
          <w:lang w:eastAsia="ja-JP"/>
        </w:rPr>
        <w:t>•</w:t>
      </w:r>
      <w:r w:rsidRPr="00962FEE">
        <w:rPr>
          <w:rFonts w:eastAsia="Yu Mincho"/>
          <w:b/>
          <w:sz w:val="22"/>
          <w:lang w:eastAsia="ja-JP"/>
        </w:rPr>
        <w:tab/>
      </w:r>
      <w:r w:rsidR="00962FEE">
        <w:rPr>
          <w:rFonts w:eastAsia="Yu Mincho"/>
          <w:b/>
          <w:sz w:val="22"/>
          <w:u w:val="single"/>
          <w:lang w:eastAsia="ja-JP"/>
        </w:rPr>
        <w:t>Agreements</w:t>
      </w:r>
      <w:r w:rsidR="00D44855" w:rsidRPr="00962FEE">
        <w:rPr>
          <w:rFonts w:eastAsia="Yu Mincho"/>
          <w:b/>
          <w:sz w:val="22"/>
          <w:u w:val="single"/>
          <w:lang w:eastAsia="ja-JP"/>
        </w:rPr>
        <w:t xml:space="preserve"> on concluding FR1 TRP TRS</w:t>
      </w:r>
    </w:p>
    <w:p w14:paraId="651215C2" w14:textId="77777777" w:rsidR="00D44855" w:rsidRPr="00CD297A" w:rsidRDefault="00D44855" w:rsidP="00D44855">
      <w:pPr>
        <w:spacing w:afterLines="50" w:after="120"/>
        <w:rPr>
          <w:b/>
          <w:lang w:eastAsia="zh-CN"/>
        </w:rPr>
      </w:pPr>
      <w:r w:rsidRPr="000A2E1F">
        <w:rPr>
          <w:b/>
          <w:lang w:eastAsia="zh-CN"/>
        </w:rPr>
        <w:t>Issue 1-2: Proposals on concluding Rel-17 TRP TRS WI</w:t>
      </w:r>
    </w:p>
    <w:p w14:paraId="01D9A7B2" w14:textId="77777777" w:rsidR="00D44855" w:rsidRPr="00CD297A" w:rsidRDefault="00D44855" w:rsidP="00D44855">
      <w:pPr>
        <w:spacing w:afterLines="50" w:after="120"/>
        <w:rPr>
          <w:lang w:eastAsia="zh-CN"/>
        </w:rPr>
      </w:pPr>
      <w:r w:rsidRPr="00CD297A">
        <w:rPr>
          <w:b/>
          <w:lang w:eastAsia="zh-CN"/>
        </w:rPr>
        <w:t>Agreement</w:t>
      </w:r>
      <w:r>
        <w:rPr>
          <w:b/>
          <w:lang w:eastAsia="zh-CN"/>
        </w:rPr>
        <w:t>s</w:t>
      </w:r>
      <w:r w:rsidRPr="00CD297A">
        <w:rPr>
          <w:lang w:eastAsia="zh-CN"/>
        </w:rPr>
        <w:t xml:space="preserve">: </w:t>
      </w:r>
    </w:p>
    <w:p w14:paraId="16030094" w14:textId="77777777" w:rsidR="00D44855" w:rsidRDefault="00D44855" w:rsidP="00310C87">
      <w:pPr>
        <w:numPr>
          <w:ilvl w:val="0"/>
          <w:numId w:val="9"/>
        </w:numPr>
        <w:overflowPunct/>
        <w:autoSpaceDE/>
        <w:autoSpaceDN/>
        <w:adjustRightInd/>
        <w:spacing w:afterLines="50" w:after="120"/>
        <w:textAlignment w:val="auto"/>
        <w:rPr>
          <w:lang w:eastAsia="zh-CN"/>
        </w:rPr>
      </w:pPr>
      <w:r>
        <w:rPr>
          <w:lang w:eastAsia="zh-CN"/>
        </w:rPr>
        <w:t>Proposal 1: RAN4 conclude the successful Rel-17 FR1 TRP TRS lab alignment activity, all the 8 test labs are well aligned.</w:t>
      </w:r>
    </w:p>
    <w:p w14:paraId="0C39E7FE" w14:textId="77777777" w:rsidR="00D44855" w:rsidRDefault="00D44855" w:rsidP="00310C87">
      <w:pPr>
        <w:numPr>
          <w:ilvl w:val="0"/>
          <w:numId w:val="9"/>
        </w:numPr>
        <w:overflowPunct/>
        <w:autoSpaceDE/>
        <w:autoSpaceDN/>
        <w:adjustRightInd/>
        <w:spacing w:afterLines="50" w:after="120"/>
        <w:textAlignment w:val="auto"/>
        <w:rPr>
          <w:lang w:eastAsia="zh-CN"/>
        </w:rPr>
      </w:pPr>
      <w:r>
        <w:rPr>
          <w:lang w:eastAsia="zh-CN"/>
        </w:rPr>
        <w:t>Proposal 2: RAN4 should conclude the Test Tolerance for FR1 TRP TRS and provide reply LS to RAN5.</w:t>
      </w:r>
    </w:p>
    <w:p w14:paraId="2485A490" w14:textId="77777777" w:rsidR="00D44855" w:rsidRDefault="00D44855" w:rsidP="00310C87">
      <w:pPr>
        <w:numPr>
          <w:ilvl w:val="0"/>
          <w:numId w:val="9"/>
        </w:numPr>
        <w:overflowPunct/>
        <w:autoSpaceDE/>
        <w:autoSpaceDN/>
        <w:adjustRightInd/>
        <w:spacing w:afterLines="50" w:after="120"/>
        <w:textAlignment w:val="auto"/>
        <w:rPr>
          <w:lang w:eastAsia="zh-CN"/>
        </w:rPr>
      </w:pPr>
      <w:r>
        <w:rPr>
          <w:lang w:eastAsia="zh-CN"/>
        </w:rPr>
        <w:t>Proposal 3: RAN4 should finalize Rel-17 FR1 TRP TRS requirement for n41 and n78 in RAN4#104-e meeting.</w:t>
      </w:r>
    </w:p>
    <w:p w14:paraId="3606DF03" w14:textId="77777777" w:rsidR="00D44855" w:rsidRDefault="00D44855" w:rsidP="00310C87">
      <w:pPr>
        <w:numPr>
          <w:ilvl w:val="0"/>
          <w:numId w:val="9"/>
        </w:numPr>
        <w:overflowPunct/>
        <w:autoSpaceDE/>
        <w:autoSpaceDN/>
        <w:adjustRightInd/>
        <w:spacing w:afterLines="50" w:after="120"/>
        <w:textAlignment w:val="auto"/>
        <w:rPr>
          <w:lang w:eastAsia="zh-CN"/>
        </w:rPr>
      </w:pPr>
      <w:r>
        <w:rPr>
          <w:lang w:eastAsia="zh-CN"/>
        </w:rPr>
        <w:t xml:space="preserve">Proposal 4: With concluding the TRP TRS requirements, </w:t>
      </w:r>
      <w:proofErr w:type="gramStart"/>
      <w:r>
        <w:rPr>
          <w:lang w:eastAsia="zh-CN"/>
        </w:rPr>
        <w:t>a</w:t>
      </w:r>
      <w:r>
        <w:rPr>
          <w:rFonts w:hint="eastAsia"/>
          <w:lang w:eastAsia="zh-CN"/>
        </w:rPr>
        <w:t>n</w:t>
      </w:r>
      <w:proofErr w:type="gramEnd"/>
      <w:r>
        <w:rPr>
          <w:lang w:eastAsia="zh-CN"/>
        </w:rPr>
        <w:t xml:space="preserve"> LS to other OTA groups is needed to ensure industry coordination on this topic.</w:t>
      </w:r>
    </w:p>
    <w:p w14:paraId="40A6407E" w14:textId="77777777" w:rsidR="00D44855" w:rsidRPr="00CD297A" w:rsidRDefault="00D44855" w:rsidP="00310C87">
      <w:pPr>
        <w:numPr>
          <w:ilvl w:val="0"/>
          <w:numId w:val="9"/>
        </w:numPr>
        <w:overflowPunct/>
        <w:autoSpaceDE/>
        <w:autoSpaceDN/>
        <w:adjustRightInd/>
        <w:spacing w:afterLines="50" w:after="120"/>
        <w:textAlignment w:val="auto"/>
        <w:rPr>
          <w:lang w:eastAsia="zh-CN"/>
        </w:rPr>
      </w:pPr>
      <w:r>
        <w:rPr>
          <w:lang w:eastAsia="zh-CN"/>
        </w:rPr>
        <w:t xml:space="preserve">Proposal 5: TRP TRS test methods study for 2Tx chain, reverb-chamber system, </w:t>
      </w:r>
      <w:proofErr w:type="spellStart"/>
      <w:r>
        <w:rPr>
          <w:lang w:eastAsia="zh-CN"/>
        </w:rPr>
        <w:t>RedCap</w:t>
      </w:r>
      <w:proofErr w:type="spellEnd"/>
      <w:r>
        <w:rPr>
          <w:lang w:eastAsia="zh-CN"/>
        </w:rPr>
        <w:t xml:space="preserve"> UE, and other deprioritized aspects can be further discussed and organized in a new Rel-18 TRP TRS WI. </w:t>
      </w:r>
      <w:r w:rsidRPr="00CD297A">
        <w:rPr>
          <w:lang w:eastAsia="zh-CN"/>
        </w:rPr>
        <w:t xml:space="preserve"> </w:t>
      </w:r>
    </w:p>
    <w:p w14:paraId="5986A55B" w14:textId="77777777" w:rsidR="00D44855" w:rsidRPr="00CD297A" w:rsidRDefault="00D44855" w:rsidP="00D44855">
      <w:pPr>
        <w:rPr>
          <w:b/>
          <w:u w:val="single"/>
          <w:lang w:eastAsia="ko-KR"/>
        </w:rPr>
      </w:pPr>
      <w:r w:rsidRPr="000A2E1F">
        <w:rPr>
          <w:b/>
          <w:u w:val="single"/>
          <w:lang w:eastAsia="ko-KR"/>
        </w:rPr>
        <w:t>Issue 2-1: EN-DC decision tree</w:t>
      </w:r>
    </w:p>
    <w:p w14:paraId="1D826A74" w14:textId="77777777" w:rsidR="00D44855" w:rsidRPr="00CD297A" w:rsidRDefault="00D44855" w:rsidP="00D44855">
      <w:pPr>
        <w:spacing w:afterLines="50" w:after="120"/>
        <w:rPr>
          <w:b/>
          <w:lang w:eastAsia="zh-CN"/>
        </w:rPr>
      </w:pPr>
      <w:r w:rsidRPr="00CD297A">
        <w:rPr>
          <w:b/>
          <w:lang w:eastAsia="zh-CN"/>
        </w:rPr>
        <w:t>Agreements:</w:t>
      </w:r>
    </w:p>
    <w:p w14:paraId="2F3AA82D" w14:textId="77777777" w:rsidR="00D44855" w:rsidRPr="000A2E1F" w:rsidRDefault="00D44855" w:rsidP="00310C87">
      <w:pPr>
        <w:numPr>
          <w:ilvl w:val="0"/>
          <w:numId w:val="10"/>
        </w:numPr>
        <w:overflowPunct/>
        <w:autoSpaceDE/>
        <w:autoSpaceDN/>
        <w:adjustRightInd/>
        <w:spacing w:afterLines="50" w:after="120"/>
        <w:textAlignment w:val="auto"/>
        <w:rPr>
          <w:bCs/>
          <w:noProof/>
          <w:szCs w:val="24"/>
          <w:lang w:val="en-US"/>
        </w:rPr>
      </w:pPr>
      <w:r w:rsidRPr="000A2E1F">
        <w:rPr>
          <w:bCs/>
          <w:noProof/>
          <w:szCs w:val="24"/>
          <w:lang w:val="en-US"/>
        </w:rPr>
        <w:t>Proposal 1: It is proposed to define the decision tree to select the EN-DC band combination for TRP/TRS testing as outlined in Figure 1</w:t>
      </w:r>
      <w:r>
        <w:rPr>
          <w:bCs/>
          <w:noProof/>
          <w:szCs w:val="24"/>
          <w:lang w:val="en-US"/>
        </w:rPr>
        <w:t xml:space="preserve">. The refined decision tree will be added in the </w:t>
      </w:r>
      <w:r w:rsidRPr="00267370">
        <w:rPr>
          <w:bCs/>
          <w:noProof/>
          <w:szCs w:val="24"/>
          <w:lang w:val="en-US"/>
        </w:rPr>
        <w:t>revision of TP R4-2212813</w:t>
      </w:r>
      <w:r w:rsidRPr="000A2E1F">
        <w:rPr>
          <w:bCs/>
          <w:noProof/>
          <w:szCs w:val="24"/>
          <w:lang w:val="en-US"/>
        </w:rPr>
        <w:t>.</w:t>
      </w:r>
    </w:p>
    <w:p w14:paraId="78529D7C" w14:textId="77777777" w:rsidR="00D44855" w:rsidRPr="00CD297A" w:rsidRDefault="00D44855" w:rsidP="00310C87">
      <w:pPr>
        <w:numPr>
          <w:ilvl w:val="0"/>
          <w:numId w:val="10"/>
        </w:numPr>
        <w:overflowPunct/>
        <w:autoSpaceDE/>
        <w:autoSpaceDN/>
        <w:adjustRightInd/>
        <w:spacing w:afterLines="50" w:after="120"/>
        <w:textAlignment w:val="auto"/>
        <w:rPr>
          <w:lang w:eastAsia="zh-CN"/>
        </w:rPr>
      </w:pPr>
      <w:r w:rsidRPr="000A2E1F">
        <w:rPr>
          <w:bCs/>
          <w:noProof/>
          <w:szCs w:val="24"/>
          <w:lang w:val="en-US"/>
        </w:rPr>
        <w:t>Proposal 2: As a working principle in future TRP/TRS efforts, it will be necessary to continue to add an example EN-DC band combination for each new band that is added to the scope of TRP/TRS requirements.</w:t>
      </w:r>
    </w:p>
    <w:p w14:paraId="7F19B4F5" w14:textId="77777777" w:rsidR="00D44855" w:rsidRDefault="00D44855" w:rsidP="00D44855">
      <w:pPr>
        <w:spacing w:afterLines="50" w:after="120"/>
        <w:rPr>
          <w:b/>
          <w:u w:val="single"/>
          <w:lang w:eastAsia="ko-KR"/>
        </w:rPr>
      </w:pPr>
      <w:r>
        <w:rPr>
          <w:b/>
          <w:u w:val="single"/>
          <w:lang w:eastAsia="ko-KR"/>
        </w:rPr>
        <w:t>Issue 3-1-1: Outcome of lab alignment activity</w:t>
      </w:r>
    </w:p>
    <w:p w14:paraId="18401211" w14:textId="77777777" w:rsidR="00D44855" w:rsidRPr="00CD297A" w:rsidRDefault="00D44855" w:rsidP="00D44855">
      <w:pPr>
        <w:rPr>
          <w:rFonts w:eastAsia="等线"/>
          <w:b/>
          <w:lang w:val="en-US" w:eastAsia="zh-CN"/>
        </w:rPr>
      </w:pPr>
      <w:r w:rsidRPr="00CD297A">
        <w:rPr>
          <w:rFonts w:eastAsia="等线"/>
          <w:b/>
          <w:lang w:val="en-US" w:eastAsia="zh-CN"/>
        </w:rPr>
        <w:t>Agreement:</w:t>
      </w:r>
    </w:p>
    <w:p w14:paraId="6D01E1C7" w14:textId="77777777" w:rsidR="00D44855" w:rsidRPr="00CD297A" w:rsidRDefault="00D44855" w:rsidP="00D44855">
      <w:pPr>
        <w:spacing w:after="120"/>
        <w:rPr>
          <w:szCs w:val="24"/>
          <w:lang w:eastAsia="zh-CN"/>
        </w:rPr>
      </w:pPr>
      <w:r w:rsidRPr="00895383">
        <w:rPr>
          <w:szCs w:val="24"/>
          <w:lang w:eastAsia="zh-CN"/>
        </w:rPr>
        <w:t xml:space="preserve">3GPP Rel-17 FR1 TRP TRS lab alignment activity can be successfully concluded and all the 8 labs (vivo, CAICT, CMCC, SRTC, OPPO, </w:t>
      </w:r>
      <w:proofErr w:type="spellStart"/>
      <w:r w:rsidRPr="00895383">
        <w:rPr>
          <w:szCs w:val="24"/>
          <w:lang w:eastAsia="zh-CN"/>
        </w:rPr>
        <w:t>Sporton</w:t>
      </w:r>
      <w:proofErr w:type="spellEnd"/>
      <w:r w:rsidRPr="00895383">
        <w:rPr>
          <w:szCs w:val="24"/>
          <w:lang w:eastAsia="zh-CN"/>
        </w:rPr>
        <w:t>, Huawei, Element) with anechoic chamber system are well aligned</w:t>
      </w:r>
      <w:r>
        <w:rPr>
          <w:szCs w:val="24"/>
          <w:lang w:eastAsia="zh-CN"/>
        </w:rPr>
        <w:t>.</w:t>
      </w:r>
    </w:p>
    <w:p w14:paraId="7C3F73B2" w14:textId="77777777" w:rsidR="00D44855" w:rsidRDefault="00D44855" w:rsidP="00D44855">
      <w:pPr>
        <w:rPr>
          <w:b/>
          <w:u w:val="single"/>
          <w:lang w:eastAsia="ko-KR"/>
        </w:rPr>
      </w:pPr>
      <w:r>
        <w:rPr>
          <w:b/>
          <w:u w:val="single"/>
          <w:lang w:eastAsia="ko-KR"/>
        </w:rPr>
        <w:t>Issue 3-1-2: Whether a new pass/fail limits is needed for lab alignment activity</w:t>
      </w:r>
    </w:p>
    <w:p w14:paraId="29465CCA" w14:textId="77777777" w:rsidR="00D44855" w:rsidRPr="00CD297A" w:rsidRDefault="00D44855" w:rsidP="00D44855">
      <w:pPr>
        <w:rPr>
          <w:rFonts w:eastAsia="等线"/>
          <w:b/>
          <w:lang w:val="en-US" w:eastAsia="zh-CN"/>
        </w:rPr>
      </w:pPr>
      <w:r w:rsidRPr="00CD297A">
        <w:rPr>
          <w:rFonts w:eastAsia="等线"/>
          <w:b/>
          <w:lang w:val="en-US" w:eastAsia="zh-CN"/>
        </w:rPr>
        <w:t>Agreement:</w:t>
      </w:r>
    </w:p>
    <w:p w14:paraId="0B62853B" w14:textId="77777777" w:rsidR="00D44855" w:rsidRDefault="00D44855" w:rsidP="00D44855">
      <w:pPr>
        <w:spacing w:afterLines="50" w:after="120"/>
        <w:rPr>
          <w:bCs/>
          <w:noProof/>
          <w:szCs w:val="24"/>
        </w:rPr>
      </w:pPr>
      <w:r>
        <w:rPr>
          <w:bCs/>
          <w:noProof/>
          <w:szCs w:val="24"/>
        </w:rPr>
        <w:lastRenderedPageBreak/>
        <w:t xml:space="preserve">Final pass/fail limits for Rel-17 FR1 TRP TRS lab alignment activity: </w:t>
      </w:r>
      <w:r w:rsidRPr="00895383">
        <w:rPr>
          <w:bCs/>
          <w:noProof/>
          <w:szCs w:val="24"/>
        </w:rPr>
        <w:t>1.2dB for TRP and 1.5dB for TRS</w:t>
      </w:r>
      <w:r>
        <w:rPr>
          <w:bCs/>
          <w:noProof/>
          <w:szCs w:val="24"/>
        </w:rPr>
        <w:t>;</w:t>
      </w:r>
      <w:r w:rsidRPr="00895383">
        <w:rPr>
          <w:bCs/>
          <w:noProof/>
          <w:szCs w:val="24"/>
        </w:rPr>
        <w:t xml:space="preserve"> </w:t>
      </w:r>
    </w:p>
    <w:p w14:paraId="70006B7D" w14:textId="77777777" w:rsidR="00D44855" w:rsidRDefault="00D44855" w:rsidP="00D44855">
      <w:pPr>
        <w:rPr>
          <w:rFonts w:eastAsia="等线"/>
          <w:b/>
          <w:lang w:val="en-US" w:eastAsia="zh-CN"/>
        </w:rPr>
      </w:pPr>
      <w:r>
        <w:rPr>
          <w:b/>
          <w:u w:val="single"/>
          <w:lang w:eastAsia="ko-KR"/>
        </w:rPr>
        <w:t>Issue 3-2-1: Recommended TT values for FR1 TRP TRS</w:t>
      </w:r>
    </w:p>
    <w:p w14:paraId="5B2899B6" w14:textId="77777777" w:rsidR="00D44855" w:rsidRPr="00CD297A" w:rsidRDefault="00D44855" w:rsidP="00D44855">
      <w:pPr>
        <w:rPr>
          <w:rFonts w:eastAsia="等线"/>
          <w:b/>
          <w:lang w:val="en-US" w:eastAsia="zh-CN"/>
        </w:rPr>
      </w:pPr>
      <w:r w:rsidRPr="00215FE0">
        <w:rPr>
          <w:rFonts w:eastAsia="等线"/>
          <w:b/>
          <w:lang w:val="en-US" w:eastAsia="zh-CN"/>
        </w:rPr>
        <w:t>Agreement:</w:t>
      </w:r>
    </w:p>
    <w:p w14:paraId="3F9DCC56" w14:textId="77777777" w:rsidR="00D44855" w:rsidRPr="00215FE0" w:rsidRDefault="00D44855" w:rsidP="00D44855">
      <w:pPr>
        <w:spacing w:after="120"/>
        <w:rPr>
          <w:szCs w:val="24"/>
          <w:lang w:eastAsia="zh-CN"/>
        </w:rPr>
      </w:pPr>
      <w:r w:rsidRPr="00215FE0">
        <w:rPr>
          <w:szCs w:val="24"/>
          <w:lang w:eastAsia="zh-CN"/>
        </w:rPr>
        <w:t>Agree 0.62 * preliminary MU as TT recommendation (1.1dB TT for TRP and 1.4dB TT for TRS) in line with actual RAN4 3GPP lab alignment framework and measurements summarized in [R4-2212817].</w:t>
      </w:r>
    </w:p>
    <w:p w14:paraId="23B4C454" w14:textId="77777777" w:rsidR="00D44855" w:rsidRPr="00CD297A" w:rsidRDefault="00D44855" w:rsidP="00D44855">
      <w:pPr>
        <w:spacing w:after="120"/>
        <w:rPr>
          <w:szCs w:val="24"/>
          <w:lang w:eastAsia="zh-CN"/>
        </w:rPr>
      </w:pPr>
      <w:r w:rsidRPr="00215FE0">
        <w:rPr>
          <w:szCs w:val="24"/>
          <w:lang w:eastAsia="zh-CN"/>
        </w:rPr>
        <w:t>Optimization of the MU assessment could be done in RAN5, but RAN4 suggests not to change the TT values for FR1 TRP TRS.</w:t>
      </w:r>
    </w:p>
    <w:p w14:paraId="290A18D9" w14:textId="77777777" w:rsidR="00D44855" w:rsidRPr="00CD297A" w:rsidRDefault="00D44855" w:rsidP="00D44855">
      <w:pPr>
        <w:rPr>
          <w:rFonts w:eastAsia="等线"/>
          <w:i/>
          <w:lang w:eastAsia="zh-CN"/>
        </w:rPr>
      </w:pPr>
      <w:r>
        <w:rPr>
          <w:b/>
          <w:u w:val="single"/>
          <w:lang w:eastAsia="ko-KR"/>
        </w:rPr>
        <w:t>Issue 3-3-1: Requirements for FR1 TRP TRS</w:t>
      </w:r>
    </w:p>
    <w:p w14:paraId="0367F2B6" w14:textId="77777777" w:rsidR="00D44855" w:rsidRPr="003B37DC" w:rsidRDefault="00D44855" w:rsidP="00D44855">
      <w:pPr>
        <w:rPr>
          <w:rFonts w:eastAsia="等线"/>
          <w:lang w:val="en-US" w:eastAsia="zh-CN"/>
        </w:rPr>
      </w:pPr>
      <w:r w:rsidRPr="00CD297A">
        <w:rPr>
          <w:rFonts w:eastAsia="等线"/>
          <w:b/>
          <w:lang w:val="en-US" w:eastAsia="zh-CN"/>
        </w:rPr>
        <w:t>Agreement:</w:t>
      </w:r>
      <w:r>
        <w:rPr>
          <w:rFonts w:eastAsia="等线"/>
          <w:b/>
          <w:lang w:val="en-US" w:eastAsia="zh-CN"/>
        </w:rPr>
        <w:t xml:space="preserve"> </w:t>
      </w:r>
      <w:r w:rsidRPr="003B37DC">
        <w:rPr>
          <w:rFonts w:eastAsia="等线"/>
          <w:lang w:val="en-US" w:eastAsia="zh-CN"/>
        </w:rPr>
        <w:t>TRP applies to PC2, TRS applies to both PC2 and PC3</w:t>
      </w:r>
    </w:p>
    <w:p w14:paraId="45D6D43C" w14:textId="77777777" w:rsidR="00D44855" w:rsidRPr="00215FE0" w:rsidRDefault="00D44855" w:rsidP="00310C87">
      <w:pPr>
        <w:numPr>
          <w:ilvl w:val="0"/>
          <w:numId w:val="11"/>
        </w:numPr>
        <w:overflowPunct/>
        <w:autoSpaceDE/>
        <w:autoSpaceDN/>
        <w:adjustRightInd/>
        <w:spacing w:afterLines="50" w:after="120"/>
        <w:textAlignment w:val="auto"/>
        <w:rPr>
          <w:iCs/>
          <w:szCs w:val="24"/>
          <w:lang w:eastAsia="zh-CN"/>
        </w:rPr>
      </w:pPr>
      <w:r w:rsidRPr="00215FE0">
        <w:rPr>
          <w:iCs/>
          <w:szCs w:val="24"/>
          <w:lang w:eastAsia="zh-CN"/>
        </w:rPr>
        <w:t>n41 TRP/TRS:12.5</w:t>
      </w:r>
      <w:r>
        <w:rPr>
          <w:iCs/>
          <w:szCs w:val="24"/>
          <w:lang w:eastAsia="zh-CN"/>
        </w:rPr>
        <w:t xml:space="preserve"> dBm/</w:t>
      </w:r>
      <w:r w:rsidRPr="00215FE0">
        <w:rPr>
          <w:iCs/>
          <w:szCs w:val="24"/>
          <w:lang w:eastAsia="zh-CN"/>
        </w:rPr>
        <w:t>-80</w:t>
      </w:r>
      <w:r>
        <w:rPr>
          <w:iCs/>
          <w:szCs w:val="24"/>
          <w:lang w:eastAsia="zh-CN"/>
        </w:rPr>
        <w:t>dBm;</w:t>
      </w:r>
    </w:p>
    <w:p w14:paraId="5D98CA67" w14:textId="77777777" w:rsidR="00D44855" w:rsidRPr="00215FE0" w:rsidRDefault="00D44855" w:rsidP="00310C87">
      <w:pPr>
        <w:numPr>
          <w:ilvl w:val="0"/>
          <w:numId w:val="11"/>
        </w:numPr>
        <w:overflowPunct/>
        <w:autoSpaceDE/>
        <w:autoSpaceDN/>
        <w:adjustRightInd/>
        <w:spacing w:afterLines="50" w:after="120"/>
        <w:textAlignment w:val="auto"/>
        <w:rPr>
          <w:bCs/>
          <w:iCs/>
          <w:lang w:eastAsia="zh-CN"/>
        </w:rPr>
      </w:pPr>
      <w:r w:rsidRPr="00215FE0">
        <w:rPr>
          <w:iCs/>
          <w:szCs w:val="24"/>
          <w:lang w:eastAsia="zh-CN"/>
        </w:rPr>
        <w:t>n78 TRP/TRS:13</w:t>
      </w:r>
      <w:r>
        <w:rPr>
          <w:iCs/>
          <w:szCs w:val="24"/>
          <w:lang w:eastAsia="zh-CN"/>
        </w:rPr>
        <w:t xml:space="preserve"> dBm/</w:t>
      </w:r>
      <w:r w:rsidRPr="00215FE0">
        <w:rPr>
          <w:iCs/>
          <w:szCs w:val="24"/>
          <w:lang w:eastAsia="zh-CN"/>
        </w:rPr>
        <w:t>-81.2</w:t>
      </w:r>
      <w:r>
        <w:rPr>
          <w:iCs/>
          <w:szCs w:val="24"/>
          <w:lang w:eastAsia="zh-CN"/>
        </w:rPr>
        <w:t>dBm;</w:t>
      </w:r>
    </w:p>
    <w:p w14:paraId="54F9B858" w14:textId="77777777" w:rsidR="0052769F" w:rsidRPr="0052769F" w:rsidRDefault="0052769F" w:rsidP="0052769F">
      <w:pPr>
        <w:rPr>
          <w:rFonts w:eastAsia="等线"/>
          <w:lang w:eastAsia="zh-CN"/>
        </w:rPr>
      </w:pPr>
    </w:p>
    <w:p w14:paraId="1167C4E8" w14:textId="396E29C4" w:rsidR="0052769F" w:rsidRPr="00962FEE" w:rsidRDefault="0052769F" w:rsidP="0052769F">
      <w:pPr>
        <w:rPr>
          <w:rFonts w:eastAsia="Yu Mincho"/>
          <w:b/>
          <w:sz w:val="22"/>
          <w:u w:val="single"/>
          <w:lang w:eastAsia="ja-JP"/>
        </w:rPr>
      </w:pPr>
      <w:r w:rsidRPr="00962FEE">
        <w:rPr>
          <w:rFonts w:eastAsia="Yu Mincho" w:hint="eastAsia"/>
          <w:b/>
          <w:sz w:val="22"/>
          <w:lang w:eastAsia="ja-JP"/>
        </w:rPr>
        <w:t>•</w:t>
      </w:r>
      <w:r w:rsidRPr="00962FEE">
        <w:rPr>
          <w:rFonts w:eastAsia="Yu Mincho"/>
          <w:b/>
          <w:sz w:val="22"/>
          <w:lang w:eastAsia="ja-JP"/>
        </w:rPr>
        <w:tab/>
      </w:r>
      <w:r w:rsidR="00D44855" w:rsidRPr="00962FEE">
        <w:rPr>
          <w:rFonts w:eastAsia="Yu Mincho"/>
          <w:b/>
          <w:sz w:val="22"/>
          <w:u w:val="single"/>
          <w:lang w:eastAsia="ja-JP"/>
        </w:rPr>
        <w:t>A</w:t>
      </w:r>
      <w:r w:rsidRPr="00962FEE">
        <w:rPr>
          <w:rFonts w:eastAsia="Yu Mincho"/>
          <w:b/>
          <w:sz w:val="22"/>
          <w:u w:val="single"/>
          <w:lang w:eastAsia="ja-JP"/>
        </w:rPr>
        <w:t xml:space="preserve">greements </w:t>
      </w:r>
      <w:r w:rsidR="00D44855" w:rsidRPr="00962FEE">
        <w:rPr>
          <w:rFonts w:eastAsia="Yu Mincho"/>
          <w:b/>
          <w:sz w:val="22"/>
          <w:u w:val="single"/>
          <w:lang w:eastAsia="ja-JP"/>
        </w:rPr>
        <w:t>on multi-antenna and test time reduction</w:t>
      </w:r>
    </w:p>
    <w:p w14:paraId="5BB56E01" w14:textId="77777777" w:rsidR="00D44855" w:rsidRPr="00E473BB" w:rsidRDefault="00D44855" w:rsidP="00D44855">
      <w:pPr>
        <w:spacing w:afterLines="50" w:after="120"/>
        <w:rPr>
          <w:lang w:eastAsia="zh-CN"/>
        </w:rPr>
      </w:pPr>
      <w:r w:rsidRPr="007B181C">
        <w:rPr>
          <w:b/>
          <w:u w:val="single"/>
          <w:lang w:eastAsia="ko-KR"/>
        </w:rPr>
        <w:t>Issue 1-</w:t>
      </w:r>
      <w:r>
        <w:rPr>
          <w:b/>
          <w:u w:val="single"/>
          <w:lang w:eastAsia="ko-KR"/>
        </w:rPr>
        <w:t>2</w:t>
      </w:r>
      <w:r w:rsidRPr="007B181C">
        <w:rPr>
          <w:b/>
          <w:u w:val="single"/>
          <w:lang w:eastAsia="ko-KR"/>
        </w:rPr>
        <w:t>-</w:t>
      </w:r>
      <w:r>
        <w:rPr>
          <w:b/>
          <w:u w:val="single"/>
          <w:lang w:eastAsia="ko-KR"/>
        </w:rPr>
        <w:t>1</w:t>
      </w:r>
      <w:r w:rsidRPr="007B181C">
        <w:rPr>
          <w:b/>
          <w:u w:val="single"/>
          <w:lang w:eastAsia="ko-KR"/>
        </w:rPr>
        <w:t xml:space="preserve">: </w:t>
      </w:r>
      <w:r>
        <w:rPr>
          <w:b/>
          <w:u w:val="single"/>
          <w:lang w:eastAsia="ko-KR"/>
        </w:rPr>
        <w:t>How to evaluate multiple antenna system on UE?</w:t>
      </w:r>
    </w:p>
    <w:p w14:paraId="5A4A0AF5" w14:textId="77777777" w:rsidR="00D44855" w:rsidRDefault="00D44855" w:rsidP="00D44855">
      <w:pPr>
        <w:spacing w:afterLines="50" w:after="120"/>
        <w:rPr>
          <w:lang w:eastAsia="zh-CN"/>
        </w:rPr>
      </w:pPr>
      <w:r>
        <w:rPr>
          <w:b/>
          <w:lang w:eastAsia="zh-CN"/>
        </w:rPr>
        <w:t>Agreements</w:t>
      </w:r>
      <w:r>
        <w:rPr>
          <w:lang w:eastAsia="zh-CN"/>
        </w:rPr>
        <w:t xml:space="preserve">: </w:t>
      </w:r>
    </w:p>
    <w:p w14:paraId="659336BD" w14:textId="77777777" w:rsidR="00D44855" w:rsidRPr="003228B8" w:rsidRDefault="00D44855" w:rsidP="00310C87">
      <w:pPr>
        <w:numPr>
          <w:ilvl w:val="0"/>
          <w:numId w:val="12"/>
        </w:numPr>
        <w:overflowPunct/>
        <w:autoSpaceDE/>
        <w:autoSpaceDN/>
        <w:adjustRightInd/>
        <w:spacing w:afterLines="50" w:after="120"/>
        <w:textAlignment w:val="auto"/>
        <w:rPr>
          <w:lang w:eastAsia="zh-CN"/>
        </w:rPr>
      </w:pPr>
      <w:r w:rsidRPr="003228B8">
        <w:rPr>
          <w:rFonts w:eastAsia="等线"/>
          <w:bCs/>
          <w:lang w:eastAsia="zh-CN"/>
        </w:rPr>
        <w:t>For multi-antenna system, the target is to develop the test methodologies with multi-antenna activ</w:t>
      </w:r>
      <w:r>
        <w:rPr>
          <w:rFonts w:eastAsia="等线"/>
          <w:bCs/>
          <w:lang w:eastAsia="zh-CN"/>
        </w:rPr>
        <w:t>e if feasible</w:t>
      </w:r>
      <w:r w:rsidRPr="003228B8">
        <w:rPr>
          <w:rFonts w:eastAsia="等线"/>
          <w:bCs/>
          <w:lang w:eastAsia="zh-CN"/>
        </w:rPr>
        <w:t>.</w:t>
      </w:r>
    </w:p>
    <w:p w14:paraId="5BA7D36A" w14:textId="77777777" w:rsidR="00D44855" w:rsidRDefault="00D44855" w:rsidP="00310C87">
      <w:pPr>
        <w:numPr>
          <w:ilvl w:val="0"/>
          <w:numId w:val="12"/>
        </w:numPr>
        <w:overflowPunct/>
        <w:autoSpaceDE/>
        <w:autoSpaceDN/>
        <w:adjustRightInd/>
        <w:spacing w:afterLines="50" w:after="120"/>
        <w:textAlignment w:val="auto"/>
        <w:rPr>
          <w:lang w:eastAsia="zh-CN"/>
        </w:rPr>
      </w:pPr>
      <w:r w:rsidRPr="003228B8">
        <w:rPr>
          <w:rFonts w:eastAsia="等线"/>
          <w:bCs/>
          <w:lang w:eastAsia="zh-CN"/>
        </w:rPr>
        <w:t>Test mode is a back-up solution for multi-antenna system measurement</w:t>
      </w:r>
      <w:r>
        <w:rPr>
          <w:rFonts w:eastAsia="等线"/>
          <w:bCs/>
          <w:lang w:eastAsia="zh-CN"/>
        </w:rPr>
        <w:t>, and can be considered when no other valid test method identified at a specific time point in work plan.</w:t>
      </w:r>
    </w:p>
    <w:p w14:paraId="054E445E" w14:textId="77777777" w:rsidR="00D44855" w:rsidRPr="00E473BB" w:rsidRDefault="00D44855" w:rsidP="00D44855">
      <w:pPr>
        <w:spacing w:afterLines="50" w:after="120"/>
        <w:rPr>
          <w:lang w:eastAsia="zh-CN"/>
        </w:rPr>
      </w:pPr>
      <w:r w:rsidRPr="007B181C">
        <w:rPr>
          <w:b/>
          <w:u w:val="single"/>
          <w:lang w:eastAsia="ko-KR"/>
        </w:rPr>
        <w:t>Issue 1-</w:t>
      </w:r>
      <w:r>
        <w:rPr>
          <w:b/>
          <w:u w:val="single"/>
          <w:lang w:eastAsia="ko-KR"/>
        </w:rPr>
        <w:t>2</w:t>
      </w:r>
      <w:r w:rsidRPr="007B181C">
        <w:rPr>
          <w:b/>
          <w:u w:val="single"/>
          <w:lang w:eastAsia="ko-KR"/>
        </w:rPr>
        <w:t>-</w:t>
      </w:r>
      <w:r>
        <w:rPr>
          <w:b/>
          <w:u w:val="single"/>
          <w:lang w:eastAsia="ko-KR"/>
        </w:rPr>
        <w:t>2</w:t>
      </w:r>
      <w:r w:rsidRPr="007B181C">
        <w:rPr>
          <w:b/>
          <w:u w:val="single"/>
          <w:lang w:eastAsia="ko-KR"/>
        </w:rPr>
        <w:t xml:space="preserve">: </w:t>
      </w:r>
      <w:r>
        <w:rPr>
          <w:b/>
          <w:u w:val="single"/>
          <w:lang w:eastAsia="ko-KR"/>
        </w:rPr>
        <w:t xml:space="preserve">View on </w:t>
      </w:r>
      <w:r w:rsidRPr="008E3AE2">
        <w:rPr>
          <w:b/>
          <w:u w:val="single"/>
          <w:lang w:eastAsia="ko-KR"/>
        </w:rPr>
        <w:t xml:space="preserve">dedicated </w:t>
      </w:r>
      <w:proofErr w:type="spellStart"/>
      <w:r w:rsidRPr="008E3AE2">
        <w:rPr>
          <w:b/>
          <w:u w:val="single"/>
          <w:lang w:eastAsia="ko-KR"/>
        </w:rPr>
        <w:t>TxD</w:t>
      </w:r>
      <w:proofErr w:type="spellEnd"/>
      <w:r w:rsidRPr="008E3AE2">
        <w:rPr>
          <w:b/>
          <w:u w:val="single"/>
          <w:lang w:eastAsia="ko-KR"/>
        </w:rPr>
        <w:t>/TAS features algorithms and triggers</w:t>
      </w:r>
    </w:p>
    <w:p w14:paraId="26A1783B" w14:textId="77777777" w:rsidR="00D44855" w:rsidRDefault="00D44855" w:rsidP="00D44855">
      <w:pPr>
        <w:spacing w:afterLines="50" w:after="120"/>
        <w:rPr>
          <w:lang w:eastAsia="zh-CN"/>
        </w:rPr>
      </w:pPr>
      <w:r>
        <w:rPr>
          <w:b/>
          <w:lang w:eastAsia="zh-CN"/>
        </w:rPr>
        <w:t>Agreement</w:t>
      </w:r>
      <w:r>
        <w:rPr>
          <w:lang w:eastAsia="zh-CN"/>
        </w:rPr>
        <w:t xml:space="preserve">: </w:t>
      </w:r>
    </w:p>
    <w:p w14:paraId="1B8E3E1C" w14:textId="77777777" w:rsidR="00D44855" w:rsidRPr="00A95129" w:rsidRDefault="00D44855" w:rsidP="00310C87">
      <w:pPr>
        <w:numPr>
          <w:ilvl w:val="0"/>
          <w:numId w:val="12"/>
        </w:numPr>
        <w:overflowPunct/>
        <w:autoSpaceDE/>
        <w:autoSpaceDN/>
        <w:adjustRightInd/>
        <w:spacing w:afterLines="50" w:after="120"/>
        <w:textAlignment w:val="auto"/>
        <w:rPr>
          <w:rFonts w:eastAsia="等线"/>
          <w:bCs/>
          <w:lang w:eastAsia="zh-CN"/>
        </w:rPr>
      </w:pPr>
      <w:r w:rsidRPr="00A95129">
        <w:rPr>
          <w:rFonts w:eastAsia="等线"/>
          <w:bCs/>
          <w:lang w:eastAsia="zh-CN"/>
        </w:rPr>
        <w:t>Dedicated UE algorithms and triggers are not required to be declared.</w:t>
      </w:r>
    </w:p>
    <w:p w14:paraId="5EE32120" w14:textId="77777777" w:rsidR="00D44855" w:rsidRPr="00E473BB" w:rsidRDefault="00D44855" w:rsidP="00D44855">
      <w:pPr>
        <w:spacing w:afterLines="50" w:after="120"/>
        <w:rPr>
          <w:lang w:eastAsia="zh-CN"/>
        </w:rPr>
      </w:pPr>
      <w:r w:rsidRPr="007B181C">
        <w:rPr>
          <w:b/>
          <w:u w:val="single"/>
          <w:lang w:eastAsia="ko-KR"/>
        </w:rPr>
        <w:t>Issue 1-</w:t>
      </w:r>
      <w:r>
        <w:rPr>
          <w:b/>
          <w:u w:val="single"/>
          <w:lang w:eastAsia="ko-KR"/>
        </w:rPr>
        <w:t>2</w:t>
      </w:r>
      <w:r w:rsidRPr="007B181C">
        <w:rPr>
          <w:b/>
          <w:u w:val="single"/>
          <w:lang w:eastAsia="ko-KR"/>
        </w:rPr>
        <w:t>-</w:t>
      </w:r>
      <w:r>
        <w:rPr>
          <w:b/>
          <w:u w:val="single"/>
          <w:lang w:eastAsia="ko-KR"/>
        </w:rPr>
        <w:t>3</w:t>
      </w:r>
      <w:r w:rsidRPr="007B181C">
        <w:rPr>
          <w:b/>
          <w:u w:val="single"/>
          <w:lang w:eastAsia="ko-KR"/>
        </w:rPr>
        <w:t xml:space="preserve">: </w:t>
      </w:r>
      <w:r>
        <w:rPr>
          <w:b/>
          <w:u w:val="single"/>
          <w:lang w:eastAsia="ko-KR"/>
        </w:rPr>
        <w:t>Is a test campaign needed to correlate between test methodology and real environment expectations?</w:t>
      </w:r>
    </w:p>
    <w:p w14:paraId="4A7AABC1" w14:textId="77777777" w:rsidR="00D44855" w:rsidRDefault="00D44855" w:rsidP="00D44855">
      <w:pPr>
        <w:spacing w:afterLines="50" w:after="120"/>
        <w:rPr>
          <w:lang w:eastAsia="zh-CN"/>
        </w:rPr>
      </w:pPr>
      <w:r>
        <w:rPr>
          <w:b/>
          <w:lang w:eastAsia="zh-CN"/>
        </w:rPr>
        <w:t>Agreement</w:t>
      </w:r>
      <w:r>
        <w:rPr>
          <w:lang w:eastAsia="zh-CN"/>
        </w:rPr>
        <w:t xml:space="preserve">: </w:t>
      </w:r>
    </w:p>
    <w:p w14:paraId="5F1BF0DD" w14:textId="77777777" w:rsidR="00D44855" w:rsidRPr="00A95129" w:rsidRDefault="00D44855" w:rsidP="00310C87">
      <w:pPr>
        <w:numPr>
          <w:ilvl w:val="0"/>
          <w:numId w:val="12"/>
        </w:numPr>
        <w:overflowPunct/>
        <w:autoSpaceDE/>
        <w:autoSpaceDN/>
        <w:adjustRightInd/>
        <w:spacing w:afterLines="50" w:after="120"/>
        <w:textAlignment w:val="auto"/>
        <w:rPr>
          <w:rFonts w:eastAsia="等线"/>
          <w:bCs/>
          <w:lang w:eastAsia="zh-CN"/>
        </w:rPr>
      </w:pPr>
      <w:r w:rsidRPr="003228B8">
        <w:rPr>
          <w:rFonts w:eastAsia="等线"/>
          <w:bCs/>
          <w:lang w:eastAsia="zh-CN"/>
        </w:rPr>
        <w:t xml:space="preserve">The correlation between test methodology and real environment expectations for </w:t>
      </w:r>
      <w:proofErr w:type="spellStart"/>
      <w:r w:rsidRPr="003228B8">
        <w:rPr>
          <w:rFonts w:eastAsia="等线"/>
          <w:bCs/>
          <w:lang w:eastAsia="zh-CN"/>
        </w:rPr>
        <w:t>TxD</w:t>
      </w:r>
      <w:proofErr w:type="spellEnd"/>
      <w:r w:rsidRPr="003228B8">
        <w:rPr>
          <w:rFonts w:eastAsia="等线"/>
          <w:bCs/>
          <w:lang w:eastAsia="zh-CN"/>
        </w:rPr>
        <w:t xml:space="preserve"> and/or TAS is valuable.</w:t>
      </w:r>
    </w:p>
    <w:p w14:paraId="4DF441C0" w14:textId="77777777" w:rsidR="00D44855" w:rsidRPr="00A95129" w:rsidRDefault="00D44855" w:rsidP="00310C87">
      <w:pPr>
        <w:numPr>
          <w:ilvl w:val="0"/>
          <w:numId w:val="12"/>
        </w:numPr>
        <w:overflowPunct/>
        <w:autoSpaceDE/>
        <w:autoSpaceDN/>
        <w:adjustRightInd/>
        <w:spacing w:afterLines="50" w:after="120"/>
        <w:textAlignment w:val="auto"/>
        <w:rPr>
          <w:rFonts w:eastAsia="等线"/>
          <w:bCs/>
          <w:lang w:eastAsia="zh-CN"/>
        </w:rPr>
      </w:pPr>
      <w:r w:rsidRPr="003228B8">
        <w:rPr>
          <w:rFonts w:eastAsia="等线"/>
          <w:bCs/>
          <w:lang w:eastAsia="zh-CN"/>
        </w:rPr>
        <w:t xml:space="preserve">Further study and inputs </w:t>
      </w:r>
      <w:r>
        <w:rPr>
          <w:rFonts w:eastAsia="等线"/>
          <w:bCs/>
          <w:lang w:eastAsia="zh-CN"/>
        </w:rPr>
        <w:t xml:space="preserve">in new WI of future release, if approved by RAN-P, </w:t>
      </w:r>
      <w:r w:rsidRPr="003228B8">
        <w:rPr>
          <w:rFonts w:eastAsia="等线"/>
          <w:bCs/>
          <w:lang w:eastAsia="zh-CN"/>
        </w:rPr>
        <w:t xml:space="preserve">are required before conducting the correlation test campaign, e.g. how to quantify </w:t>
      </w:r>
      <w:r w:rsidRPr="00A95129">
        <w:rPr>
          <w:rFonts w:eastAsia="等线"/>
          <w:bCs/>
          <w:lang w:eastAsia="zh-CN"/>
        </w:rPr>
        <w:t>“the real environment expectations”.</w:t>
      </w:r>
    </w:p>
    <w:p w14:paraId="2E19249B" w14:textId="77777777" w:rsidR="00D44855" w:rsidRPr="00E473BB" w:rsidRDefault="00D44855" w:rsidP="00D44855">
      <w:pPr>
        <w:spacing w:afterLines="50" w:after="120"/>
        <w:rPr>
          <w:lang w:eastAsia="zh-CN"/>
        </w:rPr>
      </w:pPr>
      <w:r w:rsidRPr="007B181C">
        <w:rPr>
          <w:b/>
          <w:u w:val="single"/>
          <w:lang w:eastAsia="ko-KR"/>
        </w:rPr>
        <w:t>Issue 1-</w:t>
      </w:r>
      <w:r>
        <w:rPr>
          <w:b/>
          <w:u w:val="single"/>
          <w:lang w:eastAsia="ko-KR"/>
        </w:rPr>
        <w:t>2</w:t>
      </w:r>
      <w:r w:rsidRPr="007B181C">
        <w:rPr>
          <w:b/>
          <w:u w:val="single"/>
          <w:lang w:eastAsia="ko-KR"/>
        </w:rPr>
        <w:t>-</w:t>
      </w:r>
      <w:r>
        <w:rPr>
          <w:b/>
          <w:u w:val="single"/>
          <w:lang w:eastAsia="ko-KR"/>
        </w:rPr>
        <w:t>6</w:t>
      </w:r>
      <w:r w:rsidRPr="007B181C">
        <w:rPr>
          <w:b/>
          <w:u w:val="single"/>
          <w:lang w:eastAsia="ko-KR"/>
        </w:rPr>
        <w:t xml:space="preserve">: </w:t>
      </w:r>
      <w:r>
        <w:rPr>
          <w:b/>
          <w:u w:val="single"/>
          <w:lang w:eastAsia="ko-KR"/>
        </w:rPr>
        <w:t>Proposal to test methodology for TAS ON</w:t>
      </w:r>
    </w:p>
    <w:p w14:paraId="159E2993" w14:textId="77777777" w:rsidR="00D44855" w:rsidRDefault="00D44855" w:rsidP="00D44855">
      <w:pPr>
        <w:spacing w:afterLines="50" w:after="120"/>
        <w:rPr>
          <w:lang w:eastAsia="zh-CN"/>
        </w:rPr>
      </w:pPr>
      <w:r>
        <w:rPr>
          <w:b/>
          <w:lang w:eastAsia="zh-CN"/>
        </w:rPr>
        <w:t>Agreement</w:t>
      </w:r>
      <w:r>
        <w:rPr>
          <w:lang w:eastAsia="zh-CN"/>
        </w:rPr>
        <w:t xml:space="preserve">: </w:t>
      </w:r>
    </w:p>
    <w:p w14:paraId="6FADA904" w14:textId="77777777" w:rsidR="00D44855" w:rsidRPr="003228B8" w:rsidRDefault="00D44855" w:rsidP="00310C87">
      <w:pPr>
        <w:numPr>
          <w:ilvl w:val="0"/>
          <w:numId w:val="13"/>
        </w:numPr>
        <w:overflowPunct/>
        <w:autoSpaceDE/>
        <w:autoSpaceDN/>
        <w:adjustRightInd/>
        <w:spacing w:afterLines="50" w:after="120"/>
        <w:textAlignment w:val="auto"/>
        <w:rPr>
          <w:lang w:eastAsia="zh-CN"/>
        </w:rPr>
      </w:pPr>
      <w:r w:rsidRPr="003228B8">
        <w:rPr>
          <w:rFonts w:eastAsia="等线"/>
          <w:bCs/>
          <w:lang w:eastAsia="zh-CN"/>
        </w:rPr>
        <w:t xml:space="preserve">Further study and </w:t>
      </w:r>
      <w:r>
        <w:rPr>
          <w:rFonts w:eastAsia="等线"/>
          <w:bCs/>
          <w:lang w:eastAsia="zh-CN"/>
        </w:rPr>
        <w:t>validation in new WI of future release, if approved by RAN-P,</w:t>
      </w:r>
      <w:r w:rsidRPr="003228B8">
        <w:rPr>
          <w:rFonts w:eastAsia="等线"/>
          <w:bCs/>
          <w:lang w:eastAsia="zh-CN"/>
        </w:rPr>
        <w:t xml:space="preserve"> on the TAS methodology that </w:t>
      </w:r>
      <w:r w:rsidRPr="003228B8">
        <w:rPr>
          <w:rFonts w:eastAsia="等线"/>
          <w:lang w:eastAsia="zh-CN"/>
        </w:rPr>
        <w:t>combining the measurement antenna and the link antenna to be one unified antenna in the OTA chamber.</w:t>
      </w:r>
    </w:p>
    <w:p w14:paraId="7439FCA1" w14:textId="77777777" w:rsidR="00D44855" w:rsidRPr="00A95129" w:rsidRDefault="00D44855" w:rsidP="00310C87">
      <w:pPr>
        <w:numPr>
          <w:ilvl w:val="1"/>
          <w:numId w:val="16"/>
        </w:numPr>
        <w:overflowPunct/>
        <w:autoSpaceDE/>
        <w:autoSpaceDN/>
        <w:adjustRightInd/>
        <w:spacing w:afterLines="50" w:after="120"/>
        <w:textAlignment w:val="auto"/>
        <w:rPr>
          <w:rFonts w:eastAsia="等线"/>
          <w:bCs/>
          <w:lang w:eastAsia="zh-CN"/>
        </w:rPr>
      </w:pPr>
      <w:r w:rsidRPr="003228B8">
        <w:rPr>
          <w:rFonts w:eastAsia="等线"/>
          <w:bCs/>
          <w:lang w:eastAsia="zh-CN"/>
        </w:rPr>
        <w:t>The difficulty of link antenna replacement in current OTA chambers. Feedbacks from TE venders are welcome.</w:t>
      </w:r>
    </w:p>
    <w:p w14:paraId="6F9DA831" w14:textId="77777777" w:rsidR="00D44855" w:rsidRPr="00A95129" w:rsidRDefault="00D44855" w:rsidP="00310C87">
      <w:pPr>
        <w:numPr>
          <w:ilvl w:val="1"/>
          <w:numId w:val="16"/>
        </w:numPr>
        <w:overflowPunct/>
        <w:autoSpaceDE/>
        <w:autoSpaceDN/>
        <w:adjustRightInd/>
        <w:spacing w:afterLines="50" w:after="120"/>
        <w:textAlignment w:val="auto"/>
        <w:rPr>
          <w:rFonts w:eastAsia="等线"/>
          <w:bCs/>
          <w:lang w:eastAsia="zh-CN"/>
        </w:rPr>
      </w:pPr>
      <w:r w:rsidRPr="003228B8">
        <w:rPr>
          <w:rFonts w:eastAsia="等线"/>
          <w:bCs/>
          <w:lang w:eastAsia="zh-CN"/>
        </w:rPr>
        <w:t>Feasibility verification based on test campaign with different devices.</w:t>
      </w:r>
    </w:p>
    <w:p w14:paraId="0E4A5BCF" w14:textId="77777777" w:rsidR="00D44855" w:rsidRPr="00A95129" w:rsidRDefault="00D44855" w:rsidP="00310C87">
      <w:pPr>
        <w:numPr>
          <w:ilvl w:val="1"/>
          <w:numId w:val="16"/>
        </w:numPr>
        <w:overflowPunct/>
        <w:autoSpaceDE/>
        <w:autoSpaceDN/>
        <w:adjustRightInd/>
        <w:spacing w:afterLines="50" w:after="120"/>
        <w:textAlignment w:val="auto"/>
        <w:rPr>
          <w:rFonts w:eastAsia="等线"/>
          <w:bCs/>
          <w:lang w:eastAsia="zh-CN"/>
        </w:rPr>
      </w:pPr>
      <w:r w:rsidRPr="003228B8">
        <w:rPr>
          <w:rFonts w:eastAsia="等线"/>
          <w:bCs/>
          <w:lang w:eastAsia="zh-CN"/>
        </w:rPr>
        <w:t>Other issues on TAS methodology.</w:t>
      </w:r>
    </w:p>
    <w:p w14:paraId="28893CD2" w14:textId="77777777" w:rsidR="00D44855" w:rsidRPr="00D44855" w:rsidRDefault="00D44855" w:rsidP="00271CD5">
      <w:pPr>
        <w:rPr>
          <w:lang w:eastAsia="ko-KR"/>
        </w:rPr>
      </w:pPr>
      <w:r w:rsidRPr="00271CD5">
        <w:rPr>
          <w:b/>
          <w:u w:val="single"/>
          <w:lang w:eastAsia="ko-KR"/>
        </w:rPr>
        <w:t>Sub-topic 2-1 Conclusion on test time reduction for EN-DC combinations</w:t>
      </w:r>
    </w:p>
    <w:p w14:paraId="33EEFAFD" w14:textId="77777777" w:rsidR="00D44855" w:rsidRDefault="00D44855" w:rsidP="00D44855">
      <w:pPr>
        <w:spacing w:afterLines="50" w:after="120"/>
        <w:rPr>
          <w:lang w:eastAsia="zh-CN"/>
        </w:rPr>
      </w:pPr>
      <w:r>
        <w:rPr>
          <w:b/>
          <w:lang w:eastAsia="zh-CN"/>
        </w:rPr>
        <w:t>Agreement</w:t>
      </w:r>
      <w:r>
        <w:rPr>
          <w:lang w:eastAsia="zh-CN"/>
        </w:rPr>
        <w:t xml:space="preserve">: </w:t>
      </w:r>
    </w:p>
    <w:p w14:paraId="721F8650" w14:textId="77777777" w:rsidR="00D44855" w:rsidRPr="003228B8" w:rsidRDefault="00D44855" w:rsidP="00310C87">
      <w:pPr>
        <w:numPr>
          <w:ilvl w:val="0"/>
          <w:numId w:val="14"/>
        </w:numPr>
        <w:overflowPunct/>
        <w:autoSpaceDE/>
        <w:autoSpaceDN/>
        <w:adjustRightInd/>
        <w:spacing w:afterLines="50" w:after="120"/>
        <w:textAlignment w:val="auto"/>
        <w:rPr>
          <w:lang w:eastAsia="zh-CN"/>
        </w:rPr>
      </w:pPr>
      <w:r w:rsidRPr="004A703E">
        <w:rPr>
          <w:rFonts w:eastAsia="等线"/>
          <w:lang w:eastAsia="zh-CN"/>
        </w:rPr>
        <w:t>Test time reduction is not essential demand for EN-DC bands combination consideration based on the conclusion that only one EN-DC band combination for each NR band is tested</w:t>
      </w:r>
      <w:r>
        <w:rPr>
          <w:bCs/>
          <w:lang w:eastAsia="zh-CN"/>
        </w:rPr>
        <w:t>.</w:t>
      </w:r>
    </w:p>
    <w:p w14:paraId="7FC6AB25" w14:textId="77777777" w:rsidR="00D44855" w:rsidRPr="00271CD5" w:rsidRDefault="00D44855" w:rsidP="00271CD5">
      <w:pPr>
        <w:rPr>
          <w:b/>
          <w:u w:val="single"/>
          <w:lang w:eastAsia="ko-KR"/>
        </w:rPr>
      </w:pPr>
      <w:r w:rsidRPr="00271CD5">
        <w:rPr>
          <w:b/>
          <w:u w:val="single"/>
          <w:lang w:eastAsia="ko-KR"/>
        </w:rPr>
        <w:t>Sub-topic 2-2 Applicability of single point offset approach</w:t>
      </w:r>
    </w:p>
    <w:p w14:paraId="03A09E96" w14:textId="77777777" w:rsidR="00D44855" w:rsidRDefault="00D44855" w:rsidP="00D44855">
      <w:pPr>
        <w:spacing w:afterLines="50" w:after="120"/>
        <w:rPr>
          <w:lang w:eastAsia="zh-CN"/>
        </w:rPr>
      </w:pPr>
      <w:r>
        <w:rPr>
          <w:b/>
          <w:lang w:eastAsia="zh-CN"/>
        </w:rPr>
        <w:t>Agreement</w:t>
      </w:r>
      <w:r>
        <w:rPr>
          <w:lang w:eastAsia="zh-CN"/>
        </w:rPr>
        <w:t xml:space="preserve">: </w:t>
      </w:r>
    </w:p>
    <w:p w14:paraId="43F08296" w14:textId="77777777" w:rsidR="00D44855" w:rsidRPr="003228B8" w:rsidRDefault="00D44855" w:rsidP="00310C87">
      <w:pPr>
        <w:numPr>
          <w:ilvl w:val="0"/>
          <w:numId w:val="15"/>
        </w:numPr>
        <w:overflowPunct/>
        <w:autoSpaceDE/>
        <w:autoSpaceDN/>
        <w:adjustRightInd/>
        <w:spacing w:afterLines="50" w:after="120"/>
        <w:textAlignment w:val="auto"/>
        <w:rPr>
          <w:lang w:eastAsia="zh-CN"/>
        </w:rPr>
      </w:pPr>
      <w:r w:rsidRPr="004A703E">
        <w:rPr>
          <w:rFonts w:eastAsia="等线"/>
          <w:lang w:eastAsia="zh-CN"/>
        </w:rPr>
        <w:t xml:space="preserve">The single point offset approach </w:t>
      </w:r>
      <w:proofErr w:type="spellStart"/>
      <w:r w:rsidRPr="004A703E">
        <w:rPr>
          <w:rFonts w:eastAsia="等线"/>
          <w:lang w:eastAsia="zh-CN"/>
        </w:rPr>
        <w:t>can not</w:t>
      </w:r>
      <w:proofErr w:type="spellEnd"/>
      <w:r w:rsidRPr="004A703E">
        <w:rPr>
          <w:rFonts w:eastAsia="等线"/>
          <w:lang w:eastAsia="zh-CN"/>
        </w:rPr>
        <w:t xml:space="preserve"> be used without UE’s declaration of antenna pattern consistency</w:t>
      </w:r>
      <w:r>
        <w:rPr>
          <w:bCs/>
          <w:lang w:eastAsia="zh-CN"/>
        </w:rPr>
        <w:t>.</w:t>
      </w:r>
    </w:p>
    <w:p w14:paraId="1605D57D" w14:textId="77777777" w:rsidR="004F3605" w:rsidRPr="004F3605" w:rsidRDefault="004F3605" w:rsidP="00983404">
      <w:pPr>
        <w:pStyle w:val="aff7"/>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lastRenderedPageBreak/>
        <w:t>2.4.2</w:t>
      </w:r>
      <w:r w:rsidRPr="00C23A9D">
        <w:rPr>
          <w:lang w:eastAsia="ja-JP"/>
        </w:rPr>
        <w:tab/>
        <w:t>Remaining Open issues</w:t>
      </w:r>
    </w:p>
    <w:p w14:paraId="7A4CEB87" w14:textId="004C99B3" w:rsidR="00273F6E" w:rsidRDefault="00A13352" w:rsidP="00CC1702">
      <w:pPr>
        <w:numPr>
          <w:ilvl w:val="2"/>
          <w:numId w:val="7"/>
        </w:numPr>
        <w:rPr>
          <w:rFonts w:eastAsiaTheme="minorEastAsia"/>
          <w:lang w:val="en-US" w:eastAsia="zh-CN"/>
        </w:rPr>
      </w:pPr>
      <w:r>
        <w:rPr>
          <w:rFonts w:eastAsiaTheme="minorEastAsia"/>
          <w:lang w:val="en-US" w:eastAsia="zh-CN"/>
        </w:rPr>
        <w:t>None</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58343D47" w:rsidR="0030706A" w:rsidRPr="00C23A9D" w:rsidRDefault="0030706A" w:rsidP="0030706A">
      <w:pPr>
        <w:pStyle w:val="4"/>
        <w:rPr>
          <w:lang w:eastAsia="ja-JP"/>
        </w:rPr>
      </w:pPr>
      <w:r w:rsidRPr="00C23A9D">
        <w:rPr>
          <w:lang w:eastAsia="ja-JP"/>
        </w:rPr>
        <w:t>2.5.1</w:t>
      </w:r>
      <w:r w:rsidRPr="00C23A9D">
        <w:rPr>
          <w:lang w:eastAsia="ja-JP"/>
        </w:rPr>
        <w:tab/>
        <w:t>Agreements</w:t>
      </w:r>
    </w:p>
    <w:p w14:paraId="57CFB202" w14:textId="77777777" w:rsidR="0030706A" w:rsidRPr="00C23A9D" w:rsidRDefault="0030706A" w:rsidP="0030706A">
      <w:pPr>
        <w:pStyle w:val="4"/>
        <w:rPr>
          <w:lang w:eastAsia="ja-JP"/>
        </w:rPr>
      </w:pPr>
      <w:r w:rsidRPr="00C23A9D">
        <w:rPr>
          <w:lang w:eastAsia="ja-JP"/>
        </w:rPr>
        <w:t>2.4.2</w:t>
      </w:r>
      <w:r w:rsidRPr="00C23A9D">
        <w:rPr>
          <w:lang w:eastAsia="ja-JP"/>
        </w:rPr>
        <w:tab/>
        <w:t>Remaining Open issues</w:t>
      </w: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6752CE14" w14:textId="455F4236" w:rsidR="006D04F1" w:rsidRDefault="006D04F1" w:rsidP="006D04F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w:t>
      </w:r>
      <w:r w:rsidR="00A13352">
        <w:rPr>
          <w:rFonts w:eastAsiaTheme="minorEastAsia"/>
          <w:b/>
          <w:bCs/>
          <w:u w:val="single"/>
          <w:lang w:eastAsia="ko-KR"/>
        </w:rPr>
        <w:t>4</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C533175" w14:textId="73F33677" w:rsidR="00196126" w:rsidRDefault="00196126" w:rsidP="003E3A1A">
      <w:pPr>
        <w:overflowPunct/>
        <w:autoSpaceDE/>
        <w:autoSpaceDN/>
        <w:snapToGrid w:val="0"/>
        <w:spacing w:after="0"/>
        <w:textAlignment w:val="auto"/>
        <w:rPr>
          <w:rFonts w:ascii="Arial" w:hAnsi="Arial" w:cs="Arial"/>
          <w:b/>
          <w:bCs/>
          <w:lang w:val="en-US" w:eastAsia="ja-JP"/>
        </w:rPr>
      </w:pPr>
    </w:p>
    <w:p w14:paraId="5ED30D4B"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R4-2211536</w:t>
      </w:r>
      <w:r w:rsidRPr="00A13352">
        <w:rPr>
          <w:rFonts w:ascii="Arial" w:hAnsi="Arial" w:cs="Arial"/>
          <w:bCs/>
          <w:sz w:val="20"/>
        </w:rPr>
        <w:tab/>
        <w:t xml:space="preserve">3GPP FR1 TRP/TRS Lab Alignment Measurement Results from </w:t>
      </w:r>
      <w:proofErr w:type="spellStart"/>
      <w:r w:rsidRPr="00A13352">
        <w:rPr>
          <w:rFonts w:ascii="Arial" w:hAnsi="Arial" w:cs="Arial"/>
          <w:bCs/>
          <w:sz w:val="20"/>
        </w:rPr>
        <w:t>Sporton</w:t>
      </w:r>
      <w:proofErr w:type="spellEnd"/>
      <w:r w:rsidRPr="00A13352">
        <w:rPr>
          <w:rFonts w:ascii="Arial" w:hAnsi="Arial" w:cs="Arial"/>
          <w:bCs/>
          <w:sz w:val="20"/>
        </w:rPr>
        <w:t xml:space="preserve"> International</w:t>
      </w:r>
      <w:r w:rsidRPr="00A13352">
        <w:rPr>
          <w:rFonts w:ascii="Arial" w:hAnsi="Arial" w:cs="Arial"/>
          <w:bCs/>
          <w:sz w:val="20"/>
        </w:rPr>
        <w:tab/>
      </w:r>
      <w:proofErr w:type="spellStart"/>
      <w:r w:rsidRPr="00A13352">
        <w:rPr>
          <w:rFonts w:ascii="Arial" w:hAnsi="Arial" w:cs="Arial"/>
          <w:bCs/>
          <w:sz w:val="20"/>
        </w:rPr>
        <w:t>Sporton</w:t>
      </w:r>
      <w:proofErr w:type="spellEnd"/>
      <w:r w:rsidRPr="00A13352">
        <w:rPr>
          <w:rFonts w:ascii="Arial" w:hAnsi="Arial" w:cs="Arial"/>
          <w:bCs/>
          <w:sz w:val="20"/>
        </w:rPr>
        <w:t xml:space="preserve"> International Inc</w:t>
      </w:r>
    </w:p>
    <w:p w14:paraId="61B1F0FA"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R4-2211537</w:t>
      </w:r>
      <w:r w:rsidRPr="00A13352">
        <w:rPr>
          <w:rFonts w:ascii="Arial" w:hAnsi="Arial" w:cs="Arial"/>
          <w:bCs/>
          <w:sz w:val="20"/>
        </w:rPr>
        <w:tab/>
        <w:t xml:space="preserve">3GPP FR1 TRP/TRS Test Campaign Measurement Results from </w:t>
      </w:r>
      <w:proofErr w:type="spellStart"/>
      <w:r w:rsidRPr="00A13352">
        <w:rPr>
          <w:rFonts w:ascii="Arial" w:hAnsi="Arial" w:cs="Arial"/>
          <w:bCs/>
          <w:sz w:val="20"/>
        </w:rPr>
        <w:t>Sporton</w:t>
      </w:r>
      <w:proofErr w:type="spellEnd"/>
      <w:r w:rsidRPr="00A13352">
        <w:rPr>
          <w:rFonts w:ascii="Arial" w:hAnsi="Arial" w:cs="Arial"/>
          <w:bCs/>
          <w:sz w:val="20"/>
        </w:rPr>
        <w:t xml:space="preserve"> International</w:t>
      </w:r>
      <w:r w:rsidRPr="00A13352">
        <w:rPr>
          <w:rFonts w:ascii="Arial" w:hAnsi="Arial" w:cs="Arial"/>
          <w:bCs/>
          <w:sz w:val="20"/>
        </w:rPr>
        <w:tab/>
      </w:r>
      <w:proofErr w:type="spellStart"/>
      <w:r w:rsidRPr="00A13352">
        <w:rPr>
          <w:rFonts w:ascii="Arial" w:hAnsi="Arial" w:cs="Arial"/>
          <w:bCs/>
          <w:sz w:val="20"/>
        </w:rPr>
        <w:t>Sporton</w:t>
      </w:r>
      <w:proofErr w:type="spellEnd"/>
      <w:r w:rsidRPr="00A13352">
        <w:rPr>
          <w:rFonts w:ascii="Arial" w:hAnsi="Arial" w:cs="Arial"/>
          <w:bCs/>
          <w:sz w:val="20"/>
        </w:rPr>
        <w:t xml:space="preserve"> International Inc</w:t>
      </w:r>
    </w:p>
    <w:p w14:paraId="027694E5"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R4-2211557</w:t>
      </w:r>
      <w:r w:rsidRPr="00A13352">
        <w:rPr>
          <w:rFonts w:ascii="Arial" w:hAnsi="Arial" w:cs="Arial"/>
          <w:bCs/>
          <w:sz w:val="20"/>
        </w:rPr>
        <w:tab/>
        <w:t>On ENDC selection</w:t>
      </w:r>
      <w:r w:rsidRPr="00A13352">
        <w:rPr>
          <w:rFonts w:ascii="Arial" w:hAnsi="Arial" w:cs="Arial"/>
          <w:bCs/>
          <w:sz w:val="20"/>
        </w:rPr>
        <w:tab/>
        <w:t xml:space="preserve">Huawei </w:t>
      </w:r>
      <w:proofErr w:type="gramStart"/>
      <w:r w:rsidRPr="00A13352">
        <w:rPr>
          <w:rFonts w:ascii="Arial" w:hAnsi="Arial" w:cs="Arial"/>
          <w:bCs/>
          <w:sz w:val="20"/>
        </w:rPr>
        <w:t>Tech.(</w:t>
      </w:r>
      <w:proofErr w:type="gramEnd"/>
      <w:r w:rsidRPr="00A13352">
        <w:rPr>
          <w:rFonts w:ascii="Arial" w:hAnsi="Arial" w:cs="Arial"/>
          <w:bCs/>
          <w:sz w:val="20"/>
        </w:rPr>
        <w:t>UK) Co.. Ltd</w:t>
      </w:r>
    </w:p>
    <w:p w14:paraId="1A3AC227"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R4-2211558</w:t>
      </w:r>
      <w:r w:rsidRPr="00A13352">
        <w:rPr>
          <w:rFonts w:ascii="Arial" w:hAnsi="Arial" w:cs="Arial"/>
          <w:bCs/>
          <w:sz w:val="20"/>
        </w:rPr>
        <w:tab/>
        <w:t>FR1 TRP TRS Lab Alignment Campaign Results</w:t>
      </w:r>
      <w:r w:rsidRPr="00A13352">
        <w:rPr>
          <w:rFonts w:ascii="Arial" w:hAnsi="Arial" w:cs="Arial"/>
          <w:bCs/>
          <w:sz w:val="20"/>
        </w:rPr>
        <w:tab/>
        <w:t xml:space="preserve">Huawei </w:t>
      </w:r>
      <w:proofErr w:type="gramStart"/>
      <w:r w:rsidRPr="00A13352">
        <w:rPr>
          <w:rFonts w:ascii="Arial" w:hAnsi="Arial" w:cs="Arial"/>
          <w:bCs/>
          <w:sz w:val="20"/>
        </w:rPr>
        <w:t>Tech.(</w:t>
      </w:r>
      <w:proofErr w:type="gramEnd"/>
      <w:r w:rsidRPr="00A13352">
        <w:rPr>
          <w:rFonts w:ascii="Arial" w:hAnsi="Arial" w:cs="Arial"/>
          <w:bCs/>
          <w:sz w:val="20"/>
        </w:rPr>
        <w:t>UK) Co.. Ltd</w:t>
      </w:r>
    </w:p>
    <w:p w14:paraId="5B37050C"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R4-2211559</w:t>
      </w:r>
      <w:r w:rsidRPr="00A13352">
        <w:rPr>
          <w:rFonts w:ascii="Arial" w:hAnsi="Arial" w:cs="Arial"/>
          <w:bCs/>
          <w:sz w:val="20"/>
        </w:rPr>
        <w:tab/>
        <w:t>On fast SAR measurement for TAS and TAA detection</w:t>
      </w:r>
      <w:r w:rsidRPr="00A13352">
        <w:rPr>
          <w:rFonts w:ascii="Arial" w:hAnsi="Arial" w:cs="Arial"/>
          <w:bCs/>
          <w:sz w:val="20"/>
        </w:rPr>
        <w:tab/>
        <w:t xml:space="preserve">Huawei </w:t>
      </w:r>
      <w:proofErr w:type="gramStart"/>
      <w:r w:rsidRPr="00A13352">
        <w:rPr>
          <w:rFonts w:ascii="Arial" w:hAnsi="Arial" w:cs="Arial"/>
          <w:bCs/>
          <w:sz w:val="20"/>
        </w:rPr>
        <w:t>Tech.(</w:t>
      </w:r>
      <w:proofErr w:type="gramEnd"/>
      <w:r w:rsidRPr="00A13352">
        <w:rPr>
          <w:rFonts w:ascii="Arial" w:hAnsi="Arial" w:cs="Arial"/>
          <w:bCs/>
          <w:sz w:val="20"/>
        </w:rPr>
        <w:t>UK) Co.. Ltd</w:t>
      </w:r>
    </w:p>
    <w:p w14:paraId="68C974A6"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R4-2211563</w:t>
      </w:r>
      <w:r w:rsidRPr="00A13352">
        <w:rPr>
          <w:rFonts w:ascii="Arial" w:hAnsi="Arial" w:cs="Arial"/>
          <w:bCs/>
          <w:sz w:val="20"/>
        </w:rPr>
        <w:tab/>
        <w:t xml:space="preserve">On TRP measurement under </w:t>
      </w:r>
      <w:proofErr w:type="spellStart"/>
      <w:r w:rsidRPr="00A13352">
        <w:rPr>
          <w:rFonts w:ascii="Arial" w:hAnsi="Arial" w:cs="Arial"/>
          <w:bCs/>
          <w:sz w:val="20"/>
        </w:rPr>
        <w:t>TxD</w:t>
      </w:r>
      <w:proofErr w:type="spellEnd"/>
      <w:r w:rsidRPr="00A13352">
        <w:rPr>
          <w:rFonts w:ascii="Arial" w:hAnsi="Arial" w:cs="Arial"/>
          <w:bCs/>
          <w:sz w:val="20"/>
        </w:rPr>
        <w:tab/>
        <w:t xml:space="preserve">Huawei </w:t>
      </w:r>
      <w:proofErr w:type="gramStart"/>
      <w:r w:rsidRPr="00A13352">
        <w:rPr>
          <w:rFonts w:ascii="Arial" w:hAnsi="Arial" w:cs="Arial"/>
          <w:bCs/>
          <w:sz w:val="20"/>
        </w:rPr>
        <w:t>Tech.(</w:t>
      </w:r>
      <w:proofErr w:type="gramEnd"/>
      <w:r w:rsidRPr="00A13352">
        <w:rPr>
          <w:rFonts w:ascii="Arial" w:hAnsi="Arial" w:cs="Arial"/>
          <w:bCs/>
          <w:sz w:val="20"/>
        </w:rPr>
        <w:t>UK) Co.. Ltd</w:t>
      </w:r>
    </w:p>
    <w:p w14:paraId="138CF599"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R4-2211570</w:t>
      </w:r>
      <w:r w:rsidRPr="00A13352">
        <w:rPr>
          <w:rFonts w:ascii="Arial" w:hAnsi="Arial" w:cs="Arial"/>
          <w:bCs/>
          <w:sz w:val="20"/>
        </w:rPr>
        <w:tab/>
        <w:t>TRP TRS lab alignment measurement from Huawei</w:t>
      </w:r>
      <w:r w:rsidRPr="00A13352">
        <w:rPr>
          <w:rFonts w:ascii="Arial" w:hAnsi="Arial" w:cs="Arial"/>
          <w:bCs/>
          <w:sz w:val="20"/>
        </w:rPr>
        <w:tab/>
      </w:r>
      <w:proofErr w:type="spellStart"/>
      <w:r w:rsidRPr="00A13352">
        <w:rPr>
          <w:rFonts w:ascii="Arial" w:hAnsi="Arial" w:cs="Arial"/>
          <w:bCs/>
          <w:sz w:val="20"/>
        </w:rPr>
        <w:t>Huawei</w:t>
      </w:r>
      <w:proofErr w:type="spellEnd"/>
      <w:r w:rsidRPr="00A13352">
        <w:rPr>
          <w:rFonts w:ascii="Arial" w:hAnsi="Arial" w:cs="Arial"/>
          <w:bCs/>
          <w:sz w:val="20"/>
        </w:rPr>
        <w:t xml:space="preserve"> </w:t>
      </w:r>
      <w:proofErr w:type="gramStart"/>
      <w:r w:rsidRPr="00A13352">
        <w:rPr>
          <w:rFonts w:ascii="Arial" w:hAnsi="Arial" w:cs="Arial"/>
          <w:bCs/>
          <w:sz w:val="20"/>
        </w:rPr>
        <w:t>Tech.(</w:t>
      </w:r>
      <w:proofErr w:type="gramEnd"/>
      <w:r w:rsidRPr="00A13352">
        <w:rPr>
          <w:rFonts w:ascii="Arial" w:hAnsi="Arial" w:cs="Arial"/>
          <w:bCs/>
          <w:sz w:val="20"/>
        </w:rPr>
        <w:t>UK) Co.. Ltd</w:t>
      </w:r>
    </w:p>
    <w:p w14:paraId="21B6BAA3"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R4-2211613</w:t>
      </w:r>
      <w:r w:rsidRPr="00A13352">
        <w:rPr>
          <w:rFonts w:ascii="Arial" w:hAnsi="Arial" w:cs="Arial"/>
          <w:bCs/>
          <w:sz w:val="20"/>
        </w:rPr>
        <w:tab/>
        <w:t>Element FR1 TRP/TRS Lab Alignment Campaign Measurement Results</w:t>
      </w:r>
      <w:r w:rsidRPr="00A13352">
        <w:rPr>
          <w:rFonts w:ascii="Arial" w:hAnsi="Arial" w:cs="Arial"/>
          <w:bCs/>
          <w:sz w:val="20"/>
        </w:rPr>
        <w:tab/>
        <w:t>Element Materials Technology</w:t>
      </w:r>
    </w:p>
    <w:p w14:paraId="7A22C0B3"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R4-2211988</w:t>
      </w:r>
      <w:r w:rsidRPr="00A13352">
        <w:rPr>
          <w:rFonts w:ascii="Arial" w:hAnsi="Arial" w:cs="Arial"/>
          <w:bCs/>
          <w:sz w:val="20"/>
        </w:rPr>
        <w:tab/>
        <w:t xml:space="preserve">TP to TS 38.161 on ENDC low mid </w:t>
      </w:r>
      <w:proofErr w:type="gramStart"/>
      <w:r w:rsidRPr="00A13352">
        <w:rPr>
          <w:rFonts w:ascii="Arial" w:hAnsi="Arial" w:cs="Arial"/>
          <w:bCs/>
          <w:sz w:val="20"/>
        </w:rPr>
        <w:t>high test</w:t>
      </w:r>
      <w:proofErr w:type="gramEnd"/>
      <w:r w:rsidRPr="00A13352">
        <w:rPr>
          <w:rFonts w:ascii="Arial" w:hAnsi="Arial" w:cs="Arial"/>
          <w:bCs/>
          <w:sz w:val="20"/>
        </w:rPr>
        <w:t xml:space="preserve"> channel</w:t>
      </w:r>
      <w:r w:rsidRPr="00A13352">
        <w:rPr>
          <w:rFonts w:ascii="Arial" w:hAnsi="Arial" w:cs="Arial"/>
          <w:bCs/>
          <w:sz w:val="20"/>
        </w:rPr>
        <w:tab/>
        <w:t>Samsung</w:t>
      </w:r>
    </w:p>
    <w:p w14:paraId="224789CA"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R4-2211989</w:t>
      </w:r>
      <w:r w:rsidRPr="00A13352">
        <w:rPr>
          <w:rFonts w:ascii="Arial" w:hAnsi="Arial" w:cs="Arial"/>
          <w:bCs/>
          <w:sz w:val="20"/>
        </w:rPr>
        <w:tab/>
        <w:t>Discussion on FR1 TRP TRS performance requirement</w:t>
      </w:r>
      <w:r w:rsidRPr="00A13352">
        <w:rPr>
          <w:rFonts w:ascii="Arial" w:hAnsi="Arial" w:cs="Arial"/>
          <w:bCs/>
          <w:sz w:val="20"/>
        </w:rPr>
        <w:tab/>
        <w:t>Samsung</w:t>
      </w:r>
    </w:p>
    <w:p w14:paraId="2D7DE07A"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R4-2212324</w:t>
      </w:r>
      <w:r w:rsidRPr="00A13352">
        <w:rPr>
          <w:rFonts w:ascii="Arial" w:hAnsi="Arial" w:cs="Arial"/>
          <w:bCs/>
          <w:sz w:val="20"/>
        </w:rPr>
        <w:tab/>
        <w:t>Commercial terminal TRP/TRS testing results of CMCC lab</w:t>
      </w:r>
      <w:r w:rsidRPr="00A13352">
        <w:rPr>
          <w:rFonts w:ascii="Arial" w:hAnsi="Arial" w:cs="Arial"/>
          <w:bCs/>
          <w:sz w:val="20"/>
        </w:rPr>
        <w:tab/>
        <w:t>CMCC</w:t>
      </w:r>
    </w:p>
    <w:p w14:paraId="511976D8"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R4-2212374</w:t>
      </w:r>
      <w:r w:rsidRPr="00A13352">
        <w:rPr>
          <w:rFonts w:ascii="Arial" w:hAnsi="Arial" w:cs="Arial"/>
          <w:bCs/>
          <w:sz w:val="20"/>
        </w:rPr>
        <w:tab/>
        <w:t>Remaining TRP and TRS EN-DC measurement aspects</w:t>
      </w:r>
      <w:r w:rsidRPr="00A13352">
        <w:rPr>
          <w:rFonts w:ascii="Arial" w:hAnsi="Arial" w:cs="Arial"/>
          <w:bCs/>
          <w:sz w:val="20"/>
        </w:rPr>
        <w:tab/>
        <w:t>Apple</w:t>
      </w:r>
    </w:p>
    <w:p w14:paraId="58F12418"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R4-2212375</w:t>
      </w:r>
      <w:r w:rsidRPr="00A13352">
        <w:rPr>
          <w:rFonts w:ascii="Arial" w:hAnsi="Arial" w:cs="Arial"/>
          <w:bCs/>
          <w:sz w:val="20"/>
        </w:rPr>
        <w:tab/>
        <w:t>Remaining issues with multiple antenna test methodologies</w:t>
      </w:r>
      <w:r w:rsidRPr="00A13352">
        <w:rPr>
          <w:rFonts w:ascii="Arial" w:hAnsi="Arial" w:cs="Arial"/>
          <w:bCs/>
          <w:sz w:val="20"/>
        </w:rPr>
        <w:tab/>
        <w:t>Apple</w:t>
      </w:r>
    </w:p>
    <w:p w14:paraId="36028E93"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R4-2212376</w:t>
      </w:r>
      <w:r w:rsidRPr="00A13352">
        <w:rPr>
          <w:rFonts w:ascii="Arial" w:hAnsi="Arial" w:cs="Arial"/>
          <w:bCs/>
          <w:sz w:val="20"/>
        </w:rPr>
        <w:tab/>
        <w:t>On harmonizing new alternative test methods</w:t>
      </w:r>
      <w:r w:rsidRPr="00A13352">
        <w:rPr>
          <w:rFonts w:ascii="Arial" w:hAnsi="Arial" w:cs="Arial"/>
          <w:bCs/>
          <w:sz w:val="20"/>
        </w:rPr>
        <w:tab/>
        <w:t>Apple</w:t>
      </w:r>
    </w:p>
    <w:p w14:paraId="1B247FC9"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R4-2212389</w:t>
      </w:r>
      <w:r w:rsidRPr="00A13352">
        <w:rPr>
          <w:rFonts w:ascii="Arial" w:hAnsi="Arial" w:cs="Arial"/>
          <w:bCs/>
          <w:sz w:val="20"/>
        </w:rPr>
        <w:tab/>
        <w:t>3GPP TRP TRS Performance measurement results from SRTC</w:t>
      </w:r>
      <w:r w:rsidRPr="00A13352">
        <w:rPr>
          <w:rFonts w:ascii="Arial" w:hAnsi="Arial" w:cs="Arial"/>
          <w:bCs/>
          <w:sz w:val="20"/>
        </w:rPr>
        <w:tab/>
      </w:r>
      <w:proofErr w:type="spellStart"/>
      <w:r w:rsidRPr="00A13352">
        <w:rPr>
          <w:rFonts w:ascii="Arial" w:hAnsi="Arial" w:cs="Arial"/>
          <w:bCs/>
          <w:sz w:val="20"/>
        </w:rPr>
        <w:t>SRTC</w:t>
      </w:r>
      <w:proofErr w:type="spellEnd"/>
    </w:p>
    <w:p w14:paraId="62470873"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R4-2212405</w:t>
      </w:r>
      <w:r w:rsidRPr="00A13352">
        <w:rPr>
          <w:rFonts w:ascii="Arial" w:hAnsi="Arial" w:cs="Arial"/>
          <w:bCs/>
          <w:sz w:val="20"/>
        </w:rPr>
        <w:tab/>
        <w:t>On TRP and TRS performance requirement phase</w:t>
      </w:r>
      <w:r w:rsidRPr="00A13352">
        <w:rPr>
          <w:rFonts w:ascii="Arial" w:hAnsi="Arial" w:cs="Arial"/>
          <w:bCs/>
          <w:sz w:val="20"/>
        </w:rPr>
        <w:tab/>
        <w:t>Apple</w:t>
      </w:r>
    </w:p>
    <w:p w14:paraId="5A1C1A16"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R4-2212643</w:t>
      </w:r>
      <w:r w:rsidRPr="00A13352">
        <w:rPr>
          <w:rFonts w:ascii="Arial" w:hAnsi="Arial" w:cs="Arial"/>
          <w:bCs/>
          <w:sz w:val="20"/>
        </w:rPr>
        <w:tab/>
        <w:t>3GPP TRP TRS measurement results</w:t>
      </w:r>
      <w:r w:rsidRPr="00A13352">
        <w:rPr>
          <w:rFonts w:ascii="Arial" w:hAnsi="Arial" w:cs="Arial"/>
          <w:bCs/>
          <w:sz w:val="20"/>
        </w:rPr>
        <w:tab/>
        <w:t>CAICT</w:t>
      </w:r>
    </w:p>
    <w:p w14:paraId="0321B6EE"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R4-2212810</w:t>
      </w:r>
      <w:r w:rsidRPr="00A13352">
        <w:rPr>
          <w:rFonts w:ascii="Arial" w:hAnsi="Arial" w:cs="Arial"/>
          <w:bCs/>
          <w:sz w:val="20"/>
        </w:rPr>
        <w:tab/>
        <w:t>3GPP TS 38.161 v0.4.0</w:t>
      </w:r>
      <w:r w:rsidRPr="00A13352">
        <w:rPr>
          <w:rFonts w:ascii="Arial" w:hAnsi="Arial" w:cs="Arial"/>
          <w:bCs/>
          <w:sz w:val="20"/>
        </w:rPr>
        <w:tab/>
        <w:t>vivo</w:t>
      </w:r>
    </w:p>
    <w:p w14:paraId="3F738262"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R4-2212811</w:t>
      </w:r>
      <w:r w:rsidRPr="00A13352">
        <w:rPr>
          <w:rFonts w:ascii="Arial" w:hAnsi="Arial" w:cs="Arial"/>
          <w:bCs/>
          <w:sz w:val="20"/>
        </w:rPr>
        <w:tab/>
        <w:t>Measurement results for TRP TRS Performance Test Campaign</w:t>
      </w:r>
      <w:r w:rsidRPr="00A13352">
        <w:rPr>
          <w:rFonts w:ascii="Arial" w:hAnsi="Arial" w:cs="Arial"/>
          <w:bCs/>
          <w:sz w:val="20"/>
        </w:rPr>
        <w:tab/>
        <w:t>vivo</w:t>
      </w:r>
    </w:p>
    <w:p w14:paraId="4D5DACBD"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R4-2212812</w:t>
      </w:r>
      <w:r w:rsidRPr="00A13352">
        <w:rPr>
          <w:rFonts w:ascii="Arial" w:hAnsi="Arial" w:cs="Arial"/>
          <w:bCs/>
          <w:sz w:val="20"/>
        </w:rPr>
        <w:tab/>
        <w:t>Proposals for concluding the Performance part work of TRP TRS WI</w:t>
      </w:r>
      <w:r w:rsidRPr="00A13352">
        <w:rPr>
          <w:rFonts w:ascii="Arial" w:hAnsi="Arial" w:cs="Arial"/>
          <w:bCs/>
          <w:sz w:val="20"/>
        </w:rPr>
        <w:tab/>
        <w:t>vivo</w:t>
      </w:r>
    </w:p>
    <w:p w14:paraId="1DB8B5EA"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R4-2212813</w:t>
      </w:r>
      <w:r w:rsidRPr="00A13352">
        <w:rPr>
          <w:rFonts w:ascii="Arial" w:hAnsi="Arial" w:cs="Arial"/>
          <w:bCs/>
          <w:sz w:val="20"/>
        </w:rPr>
        <w:tab/>
        <w:t>TP to TS 38.161 on general aspects</w:t>
      </w:r>
      <w:r w:rsidRPr="00A13352">
        <w:rPr>
          <w:rFonts w:ascii="Arial" w:hAnsi="Arial" w:cs="Arial"/>
          <w:bCs/>
          <w:sz w:val="20"/>
        </w:rPr>
        <w:tab/>
        <w:t>vivo</w:t>
      </w:r>
    </w:p>
    <w:p w14:paraId="52279106"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R4-2212814</w:t>
      </w:r>
      <w:r w:rsidRPr="00A13352">
        <w:rPr>
          <w:rFonts w:ascii="Arial" w:hAnsi="Arial" w:cs="Arial"/>
          <w:bCs/>
          <w:sz w:val="20"/>
        </w:rPr>
        <w:tab/>
        <w:t>TP to TS 38.161 on TRP TRS requirements</w:t>
      </w:r>
      <w:r w:rsidRPr="00A13352">
        <w:rPr>
          <w:rFonts w:ascii="Arial" w:hAnsi="Arial" w:cs="Arial"/>
          <w:bCs/>
          <w:sz w:val="20"/>
        </w:rPr>
        <w:tab/>
        <w:t>vivo</w:t>
      </w:r>
    </w:p>
    <w:p w14:paraId="52F363CD"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R4-2212815</w:t>
      </w:r>
      <w:r w:rsidRPr="00A13352">
        <w:rPr>
          <w:rFonts w:ascii="Arial" w:hAnsi="Arial" w:cs="Arial"/>
          <w:bCs/>
          <w:sz w:val="20"/>
        </w:rPr>
        <w:tab/>
        <w:t>Proposals on Test Tolerance for FR1 TRP TRS</w:t>
      </w:r>
      <w:r w:rsidRPr="00A13352">
        <w:rPr>
          <w:rFonts w:ascii="Arial" w:hAnsi="Arial" w:cs="Arial"/>
          <w:bCs/>
          <w:sz w:val="20"/>
        </w:rPr>
        <w:tab/>
        <w:t>vivo</w:t>
      </w:r>
    </w:p>
    <w:p w14:paraId="5E489A65"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R4-2212816</w:t>
      </w:r>
      <w:r w:rsidRPr="00A13352">
        <w:rPr>
          <w:rFonts w:ascii="Arial" w:hAnsi="Arial" w:cs="Arial"/>
          <w:bCs/>
          <w:sz w:val="20"/>
        </w:rPr>
        <w:tab/>
        <w:t>Reply LS on TT and requirements framework</w:t>
      </w:r>
      <w:r w:rsidRPr="00A13352">
        <w:rPr>
          <w:rFonts w:ascii="Arial" w:hAnsi="Arial" w:cs="Arial"/>
          <w:bCs/>
          <w:sz w:val="20"/>
        </w:rPr>
        <w:tab/>
        <w:t>vivo</w:t>
      </w:r>
    </w:p>
    <w:p w14:paraId="2257F640"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R4-2212817</w:t>
      </w:r>
      <w:r w:rsidRPr="00A13352">
        <w:rPr>
          <w:rFonts w:ascii="Arial" w:hAnsi="Arial" w:cs="Arial"/>
          <w:bCs/>
          <w:sz w:val="20"/>
        </w:rPr>
        <w:tab/>
        <w:t>Outcome of 3GPP TRP TRS lab alignment activity</w:t>
      </w:r>
      <w:r w:rsidRPr="00A13352">
        <w:rPr>
          <w:rFonts w:ascii="Arial" w:hAnsi="Arial" w:cs="Arial"/>
          <w:bCs/>
          <w:sz w:val="20"/>
        </w:rPr>
        <w:tab/>
        <w:t>vivo</w:t>
      </w:r>
    </w:p>
    <w:p w14:paraId="238EBBC2"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R4-2212818</w:t>
      </w:r>
      <w:r w:rsidRPr="00A13352">
        <w:rPr>
          <w:rFonts w:ascii="Arial" w:hAnsi="Arial" w:cs="Arial"/>
          <w:bCs/>
          <w:sz w:val="20"/>
        </w:rPr>
        <w:tab/>
        <w:t>Analysis of TRP TRS Performance Test Campaign and Proposals for requirements</w:t>
      </w:r>
      <w:r w:rsidRPr="00A13352">
        <w:rPr>
          <w:rFonts w:ascii="Arial" w:hAnsi="Arial" w:cs="Arial"/>
          <w:bCs/>
          <w:sz w:val="20"/>
        </w:rPr>
        <w:tab/>
        <w:t>vivo</w:t>
      </w:r>
    </w:p>
    <w:p w14:paraId="35C5D865"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R4-2213198</w:t>
      </w:r>
      <w:r w:rsidRPr="00A13352">
        <w:rPr>
          <w:rFonts w:ascii="Arial" w:hAnsi="Arial" w:cs="Arial"/>
          <w:bCs/>
          <w:sz w:val="20"/>
        </w:rPr>
        <w:tab/>
        <w:t>on the performance requirement for NR FR1 TRP TRS</w:t>
      </w:r>
      <w:r w:rsidRPr="00A13352">
        <w:rPr>
          <w:rFonts w:ascii="Arial" w:hAnsi="Arial" w:cs="Arial"/>
          <w:bCs/>
          <w:sz w:val="20"/>
        </w:rPr>
        <w:tab/>
        <w:t>Xiaomi</w:t>
      </w:r>
    </w:p>
    <w:p w14:paraId="020B6925"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R4-2213199</w:t>
      </w:r>
      <w:r w:rsidRPr="00A13352">
        <w:rPr>
          <w:rFonts w:ascii="Arial" w:hAnsi="Arial" w:cs="Arial"/>
          <w:bCs/>
          <w:sz w:val="20"/>
        </w:rPr>
        <w:tab/>
        <w:t>on the RAN5 LS on TT work for NR FR1 TRP TRS</w:t>
      </w:r>
      <w:r w:rsidRPr="00A13352">
        <w:rPr>
          <w:rFonts w:ascii="Arial" w:hAnsi="Arial" w:cs="Arial"/>
          <w:bCs/>
          <w:sz w:val="20"/>
        </w:rPr>
        <w:tab/>
        <w:t>Xiaomi</w:t>
      </w:r>
    </w:p>
    <w:p w14:paraId="0ACD6ABD"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R4-2213416</w:t>
      </w:r>
      <w:r w:rsidRPr="00A13352">
        <w:rPr>
          <w:rFonts w:ascii="Arial" w:hAnsi="Arial" w:cs="Arial"/>
          <w:bCs/>
          <w:sz w:val="20"/>
        </w:rPr>
        <w:tab/>
        <w:t>CR to TR 38.834 on TAA configuration</w:t>
      </w:r>
      <w:r w:rsidRPr="00A13352">
        <w:rPr>
          <w:rFonts w:ascii="Arial" w:hAnsi="Arial" w:cs="Arial"/>
          <w:bCs/>
          <w:sz w:val="20"/>
        </w:rPr>
        <w:tab/>
        <w:t>OPPO</w:t>
      </w:r>
    </w:p>
    <w:p w14:paraId="05849448"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R4-2213417</w:t>
      </w:r>
      <w:r w:rsidRPr="00A13352">
        <w:rPr>
          <w:rFonts w:ascii="Arial" w:hAnsi="Arial" w:cs="Arial"/>
          <w:bCs/>
          <w:sz w:val="20"/>
        </w:rPr>
        <w:tab/>
        <w:t>3GPP TRP/TRS Performance measurement results</w:t>
      </w:r>
      <w:r w:rsidRPr="00A13352">
        <w:rPr>
          <w:rFonts w:ascii="Arial" w:hAnsi="Arial" w:cs="Arial"/>
          <w:bCs/>
          <w:sz w:val="20"/>
        </w:rPr>
        <w:tab/>
        <w:t>OPPO</w:t>
      </w:r>
    </w:p>
    <w:p w14:paraId="4A393A6E"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R4-2213419</w:t>
      </w:r>
      <w:r w:rsidRPr="00A13352">
        <w:rPr>
          <w:rFonts w:ascii="Arial" w:hAnsi="Arial" w:cs="Arial"/>
          <w:bCs/>
          <w:sz w:val="20"/>
        </w:rPr>
        <w:tab/>
        <w:t>Consideration on test time reduction</w:t>
      </w:r>
      <w:r w:rsidRPr="00A13352">
        <w:rPr>
          <w:rFonts w:ascii="Arial" w:hAnsi="Arial" w:cs="Arial"/>
          <w:bCs/>
          <w:sz w:val="20"/>
        </w:rPr>
        <w:tab/>
        <w:t>OPPO</w:t>
      </w:r>
    </w:p>
    <w:p w14:paraId="108365F5"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R4-2213423</w:t>
      </w:r>
      <w:r w:rsidRPr="00A13352">
        <w:rPr>
          <w:rFonts w:ascii="Arial" w:hAnsi="Arial" w:cs="Arial"/>
          <w:bCs/>
          <w:sz w:val="20"/>
        </w:rPr>
        <w:tab/>
        <w:t>OTA test method for transmit antenna switching</w:t>
      </w:r>
      <w:r w:rsidRPr="00A13352">
        <w:rPr>
          <w:rFonts w:ascii="Arial" w:hAnsi="Arial" w:cs="Arial"/>
          <w:bCs/>
          <w:sz w:val="20"/>
        </w:rPr>
        <w:tab/>
        <w:t>OPPO</w:t>
      </w:r>
    </w:p>
    <w:p w14:paraId="1BEB2C57"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R4-2213424</w:t>
      </w:r>
      <w:r w:rsidRPr="00A13352">
        <w:rPr>
          <w:rFonts w:ascii="Arial" w:hAnsi="Arial" w:cs="Arial"/>
          <w:bCs/>
          <w:sz w:val="20"/>
        </w:rPr>
        <w:tab/>
        <w:t xml:space="preserve">OTA test method for </w:t>
      </w:r>
      <w:proofErr w:type="spellStart"/>
      <w:r w:rsidRPr="00A13352">
        <w:rPr>
          <w:rFonts w:ascii="Arial" w:hAnsi="Arial" w:cs="Arial"/>
          <w:bCs/>
          <w:sz w:val="20"/>
        </w:rPr>
        <w:t>TxD</w:t>
      </w:r>
      <w:proofErr w:type="spellEnd"/>
      <w:r w:rsidRPr="00A13352">
        <w:rPr>
          <w:rFonts w:ascii="Arial" w:hAnsi="Arial" w:cs="Arial"/>
          <w:bCs/>
          <w:sz w:val="20"/>
        </w:rPr>
        <w:tab/>
        <w:t>OPPO</w:t>
      </w:r>
    </w:p>
    <w:p w14:paraId="2810D242"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R4-2213425</w:t>
      </w:r>
      <w:r w:rsidRPr="00A13352">
        <w:rPr>
          <w:rFonts w:ascii="Arial" w:hAnsi="Arial" w:cs="Arial"/>
          <w:bCs/>
          <w:sz w:val="20"/>
        </w:rPr>
        <w:tab/>
        <w:t>Percentile of CDF curve for final TRP TRS requirement</w:t>
      </w:r>
      <w:r w:rsidRPr="00A13352">
        <w:rPr>
          <w:rFonts w:ascii="Arial" w:hAnsi="Arial" w:cs="Arial"/>
          <w:bCs/>
          <w:sz w:val="20"/>
        </w:rPr>
        <w:tab/>
        <w:t>OPPO</w:t>
      </w:r>
    </w:p>
    <w:p w14:paraId="285F00D9"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R4-2213426</w:t>
      </w:r>
      <w:r w:rsidRPr="00A13352">
        <w:rPr>
          <w:rFonts w:ascii="Arial" w:hAnsi="Arial" w:cs="Arial"/>
          <w:bCs/>
          <w:sz w:val="20"/>
        </w:rPr>
        <w:tab/>
        <w:t>Consideration on FR1 TRP TRS lab alignment</w:t>
      </w:r>
      <w:r w:rsidRPr="00A13352">
        <w:rPr>
          <w:rFonts w:ascii="Arial" w:hAnsi="Arial" w:cs="Arial"/>
          <w:bCs/>
          <w:sz w:val="20"/>
        </w:rPr>
        <w:tab/>
        <w:t>OPPO</w:t>
      </w:r>
    </w:p>
    <w:p w14:paraId="5FB05AA0"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R4-2213570</w:t>
      </w:r>
      <w:r w:rsidRPr="00A13352">
        <w:rPr>
          <w:rFonts w:ascii="Arial" w:hAnsi="Arial" w:cs="Arial"/>
          <w:bCs/>
          <w:sz w:val="20"/>
        </w:rPr>
        <w:tab/>
        <w:t>Element FR1 TRP TRS Performance Measurement Results</w:t>
      </w:r>
      <w:r w:rsidRPr="00A13352">
        <w:rPr>
          <w:rFonts w:ascii="Arial" w:hAnsi="Arial" w:cs="Arial"/>
          <w:bCs/>
          <w:sz w:val="20"/>
        </w:rPr>
        <w:tab/>
        <w:t>Element Materials Technology</w:t>
      </w:r>
    </w:p>
    <w:p w14:paraId="0B918525"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R4-2214192</w:t>
      </w:r>
      <w:r w:rsidRPr="00A13352">
        <w:rPr>
          <w:rFonts w:ascii="Arial" w:hAnsi="Arial" w:cs="Arial"/>
          <w:bCs/>
          <w:sz w:val="20"/>
        </w:rPr>
        <w:tab/>
        <w:t>Email Discussion Summary for [104-</w:t>
      </w:r>
      <w:proofErr w:type="gramStart"/>
      <w:r w:rsidRPr="00A13352">
        <w:rPr>
          <w:rFonts w:ascii="Arial" w:hAnsi="Arial" w:cs="Arial"/>
          <w:bCs/>
          <w:sz w:val="20"/>
        </w:rPr>
        <w:t>e][</w:t>
      </w:r>
      <w:proofErr w:type="gramEnd"/>
      <w:r w:rsidRPr="00A13352">
        <w:rPr>
          <w:rFonts w:ascii="Arial" w:hAnsi="Arial" w:cs="Arial"/>
          <w:bCs/>
          <w:sz w:val="20"/>
        </w:rPr>
        <w:t>332] FR1_TRP_TRS_Part1</w:t>
      </w:r>
      <w:r w:rsidRPr="00A13352">
        <w:rPr>
          <w:rFonts w:ascii="Arial" w:hAnsi="Arial" w:cs="Arial"/>
          <w:bCs/>
          <w:sz w:val="20"/>
        </w:rPr>
        <w:tab/>
        <w:t>Moderator (Vivo)</w:t>
      </w:r>
    </w:p>
    <w:p w14:paraId="68AD87D3"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lastRenderedPageBreak/>
        <w:t>R4-2214193</w:t>
      </w:r>
      <w:r w:rsidRPr="00A13352">
        <w:rPr>
          <w:rFonts w:ascii="Arial" w:hAnsi="Arial" w:cs="Arial"/>
          <w:bCs/>
          <w:sz w:val="20"/>
        </w:rPr>
        <w:tab/>
        <w:t>Email Discussion Summary for [104-</w:t>
      </w:r>
      <w:proofErr w:type="gramStart"/>
      <w:r w:rsidRPr="00A13352">
        <w:rPr>
          <w:rFonts w:ascii="Arial" w:hAnsi="Arial" w:cs="Arial"/>
          <w:bCs/>
          <w:sz w:val="20"/>
        </w:rPr>
        <w:t>e][</w:t>
      </w:r>
      <w:proofErr w:type="gramEnd"/>
      <w:r w:rsidRPr="00A13352">
        <w:rPr>
          <w:rFonts w:ascii="Arial" w:hAnsi="Arial" w:cs="Arial"/>
          <w:bCs/>
          <w:sz w:val="20"/>
        </w:rPr>
        <w:t>333] FR1_TRP_TRS_Part2</w:t>
      </w:r>
      <w:r w:rsidRPr="00A13352">
        <w:rPr>
          <w:rFonts w:ascii="Arial" w:hAnsi="Arial" w:cs="Arial"/>
          <w:bCs/>
          <w:sz w:val="20"/>
        </w:rPr>
        <w:tab/>
        <w:t>Moderator (OPPO)</w:t>
      </w:r>
    </w:p>
    <w:p w14:paraId="64408A02"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R4-2214321</w:t>
      </w:r>
      <w:r w:rsidRPr="00A13352">
        <w:rPr>
          <w:rFonts w:ascii="Arial" w:hAnsi="Arial" w:cs="Arial"/>
          <w:bCs/>
          <w:sz w:val="20"/>
        </w:rPr>
        <w:tab/>
        <w:t>Email Discussion Summary for [104-</w:t>
      </w:r>
      <w:proofErr w:type="gramStart"/>
      <w:r w:rsidRPr="00A13352">
        <w:rPr>
          <w:rFonts w:ascii="Arial" w:hAnsi="Arial" w:cs="Arial"/>
          <w:bCs/>
          <w:sz w:val="20"/>
        </w:rPr>
        <w:t>e][</w:t>
      </w:r>
      <w:proofErr w:type="gramEnd"/>
      <w:r w:rsidRPr="00A13352">
        <w:rPr>
          <w:rFonts w:ascii="Arial" w:hAnsi="Arial" w:cs="Arial"/>
          <w:bCs/>
          <w:sz w:val="20"/>
        </w:rPr>
        <w:t>332] FR1_TRP_TRS_Part1</w:t>
      </w:r>
      <w:r w:rsidRPr="00A13352">
        <w:rPr>
          <w:rFonts w:ascii="Arial" w:hAnsi="Arial" w:cs="Arial"/>
          <w:bCs/>
          <w:sz w:val="20"/>
        </w:rPr>
        <w:tab/>
        <w:t>Moderator (Vivo)</w:t>
      </w:r>
    </w:p>
    <w:p w14:paraId="1AFB5F32"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R4-2214322</w:t>
      </w:r>
      <w:r w:rsidRPr="00A13352">
        <w:rPr>
          <w:rFonts w:ascii="Arial" w:hAnsi="Arial" w:cs="Arial"/>
          <w:bCs/>
          <w:sz w:val="20"/>
        </w:rPr>
        <w:tab/>
        <w:t>Email Discussion Summary for [104-</w:t>
      </w:r>
      <w:proofErr w:type="gramStart"/>
      <w:r w:rsidRPr="00A13352">
        <w:rPr>
          <w:rFonts w:ascii="Arial" w:hAnsi="Arial" w:cs="Arial"/>
          <w:bCs/>
          <w:sz w:val="20"/>
        </w:rPr>
        <w:t>e][</w:t>
      </w:r>
      <w:proofErr w:type="gramEnd"/>
      <w:r w:rsidRPr="00A13352">
        <w:rPr>
          <w:rFonts w:ascii="Arial" w:hAnsi="Arial" w:cs="Arial"/>
          <w:bCs/>
          <w:sz w:val="20"/>
        </w:rPr>
        <w:t>333] FR1_TRP_TRS_Part2</w:t>
      </w:r>
      <w:r w:rsidRPr="00A13352">
        <w:rPr>
          <w:rFonts w:ascii="Arial" w:hAnsi="Arial" w:cs="Arial"/>
          <w:bCs/>
          <w:sz w:val="20"/>
        </w:rPr>
        <w:tab/>
        <w:t>Moderator (OPPO)</w:t>
      </w:r>
    </w:p>
    <w:p w14:paraId="387FCD4B"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R4-2214358</w:t>
      </w:r>
      <w:r w:rsidRPr="00A13352">
        <w:rPr>
          <w:rFonts w:ascii="Arial" w:hAnsi="Arial" w:cs="Arial"/>
          <w:bCs/>
          <w:sz w:val="20"/>
        </w:rPr>
        <w:tab/>
        <w:t>WF on FR1 TRP TRS for UE with multi-antenna and test time reduction</w:t>
      </w:r>
      <w:r w:rsidRPr="00A13352">
        <w:rPr>
          <w:rFonts w:ascii="Arial" w:hAnsi="Arial" w:cs="Arial"/>
          <w:bCs/>
          <w:sz w:val="20"/>
        </w:rPr>
        <w:tab/>
        <w:t>OPPO</w:t>
      </w:r>
    </w:p>
    <w:p w14:paraId="19F37EB4"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R4-2214359</w:t>
      </w:r>
      <w:r w:rsidRPr="00A13352">
        <w:rPr>
          <w:rFonts w:ascii="Arial" w:hAnsi="Arial" w:cs="Arial"/>
          <w:bCs/>
          <w:sz w:val="20"/>
        </w:rPr>
        <w:tab/>
        <w:t>WF on FR1 TRP TRS</w:t>
      </w:r>
      <w:r w:rsidRPr="00A13352">
        <w:rPr>
          <w:rFonts w:ascii="Arial" w:hAnsi="Arial" w:cs="Arial"/>
          <w:bCs/>
          <w:sz w:val="20"/>
        </w:rPr>
        <w:tab/>
        <w:t>vivo</w:t>
      </w:r>
    </w:p>
    <w:p w14:paraId="2D508BAB" w14:textId="5CD648E4"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R4-2214542</w:t>
      </w:r>
      <w:r w:rsidRPr="00A13352">
        <w:rPr>
          <w:rFonts w:ascii="Arial" w:hAnsi="Arial" w:cs="Arial"/>
          <w:bCs/>
          <w:sz w:val="20"/>
        </w:rPr>
        <w:tab/>
        <w:t>CR to TR 38.834 on TAA configuration</w:t>
      </w:r>
      <w:r w:rsidRPr="00A13352">
        <w:rPr>
          <w:rFonts w:ascii="Arial" w:hAnsi="Arial" w:cs="Arial"/>
          <w:bCs/>
          <w:sz w:val="20"/>
        </w:rPr>
        <w:tab/>
      </w:r>
      <w:r w:rsidR="00C0367D">
        <w:rPr>
          <w:rFonts w:ascii="Arial" w:hAnsi="Arial" w:cs="Arial"/>
          <w:bCs/>
          <w:sz w:val="20"/>
        </w:rPr>
        <w:t xml:space="preserve"> </w:t>
      </w:r>
      <w:r w:rsidRPr="00A13352">
        <w:rPr>
          <w:rFonts w:ascii="Arial" w:hAnsi="Arial" w:cs="Arial"/>
          <w:bCs/>
          <w:sz w:val="20"/>
        </w:rPr>
        <w:t>OPPO</w:t>
      </w:r>
    </w:p>
    <w:p w14:paraId="060AF584"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R4-2214795</w:t>
      </w:r>
      <w:r w:rsidRPr="00A13352">
        <w:rPr>
          <w:rFonts w:ascii="Arial" w:hAnsi="Arial" w:cs="Arial"/>
          <w:bCs/>
          <w:sz w:val="20"/>
        </w:rPr>
        <w:tab/>
        <w:t>TP to TS 38.161 on general aspects</w:t>
      </w:r>
      <w:r w:rsidRPr="00A13352">
        <w:rPr>
          <w:rFonts w:ascii="Arial" w:hAnsi="Arial" w:cs="Arial"/>
          <w:bCs/>
          <w:sz w:val="20"/>
        </w:rPr>
        <w:tab/>
        <w:t>vivo</w:t>
      </w:r>
    </w:p>
    <w:p w14:paraId="6D798CFC" w14:textId="77777777" w:rsidR="00A13352" w:rsidRPr="00A13352"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R4-2214796</w:t>
      </w:r>
      <w:r w:rsidRPr="00A13352">
        <w:rPr>
          <w:rFonts w:ascii="Arial" w:hAnsi="Arial" w:cs="Arial"/>
          <w:bCs/>
          <w:sz w:val="20"/>
        </w:rPr>
        <w:tab/>
        <w:t>TP to TS 38.161 on TRP TRS requirements</w:t>
      </w:r>
      <w:r w:rsidRPr="00A13352">
        <w:rPr>
          <w:rFonts w:ascii="Arial" w:hAnsi="Arial" w:cs="Arial"/>
          <w:bCs/>
          <w:sz w:val="20"/>
        </w:rPr>
        <w:tab/>
        <w:t>vivo</w:t>
      </w:r>
    </w:p>
    <w:p w14:paraId="56D2768B" w14:textId="56BF02DB" w:rsidR="007A7979" w:rsidRPr="007A7979" w:rsidRDefault="00A13352" w:rsidP="00310C87">
      <w:pPr>
        <w:pStyle w:val="aff7"/>
        <w:numPr>
          <w:ilvl w:val="0"/>
          <w:numId w:val="8"/>
        </w:numPr>
        <w:snapToGrid w:val="0"/>
        <w:ind w:leftChars="0"/>
        <w:jc w:val="left"/>
        <w:rPr>
          <w:rFonts w:ascii="Arial" w:hAnsi="Arial" w:cs="Arial"/>
          <w:bCs/>
          <w:sz w:val="20"/>
        </w:rPr>
      </w:pPr>
      <w:r w:rsidRPr="00A13352">
        <w:rPr>
          <w:rFonts w:ascii="Arial" w:hAnsi="Arial" w:cs="Arial"/>
          <w:bCs/>
          <w:sz w:val="20"/>
        </w:rPr>
        <w:t>R4-2214797</w:t>
      </w:r>
      <w:r w:rsidRPr="00A13352">
        <w:rPr>
          <w:rFonts w:ascii="Arial" w:hAnsi="Arial" w:cs="Arial"/>
          <w:bCs/>
          <w:sz w:val="20"/>
        </w:rPr>
        <w:tab/>
        <w:t>Reply LS on TT and requirements framework</w:t>
      </w:r>
      <w:r w:rsidRPr="00A13352">
        <w:rPr>
          <w:rFonts w:ascii="Arial" w:hAnsi="Arial" w:cs="Arial"/>
          <w:bCs/>
          <w:sz w:val="20"/>
        </w:rPr>
        <w:tab/>
        <w:t>vivo</w:t>
      </w:r>
    </w:p>
    <w:p w14:paraId="2A305936" w14:textId="77777777" w:rsidR="00F93CD7" w:rsidRDefault="00F93CD7" w:rsidP="00AB2120">
      <w:pPr>
        <w:overflowPunct/>
        <w:autoSpaceDE/>
        <w:autoSpaceDN/>
        <w:snapToGrid w:val="0"/>
        <w:spacing w:after="0"/>
        <w:textAlignment w:val="auto"/>
        <w:rPr>
          <w:rFonts w:ascii="Arial" w:hAnsi="Arial" w:cs="Arial"/>
          <w:b/>
          <w:bCs/>
          <w:lang w:val="en-US" w:eastAsia="ja-JP"/>
        </w:rPr>
      </w:pPr>
    </w:p>
    <w:p w14:paraId="2FF66A4D" w14:textId="77777777" w:rsidR="00D5486B" w:rsidRPr="00B03D3B" w:rsidRDefault="00D5486B" w:rsidP="003E3A1A">
      <w:pPr>
        <w:overflowPunct/>
        <w:autoSpaceDE/>
        <w:autoSpaceDN/>
        <w:snapToGrid w:val="0"/>
        <w:spacing w:after="0"/>
        <w:textAlignment w:val="auto"/>
        <w:rPr>
          <w:rFonts w:ascii="Arial" w:hAnsi="Arial" w:cs="Arial"/>
          <w:b/>
          <w:bCs/>
          <w:lang w:val="en-US" w:eastAsia="ja-JP"/>
        </w:rPr>
      </w:pPr>
    </w:p>
    <w:p w14:paraId="4F72D66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7089F" w14:textId="77777777" w:rsidR="00865FF4" w:rsidRDefault="00865FF4">
      <w:r>
        <w:separator/>
      </w:r>
    </w:p>
  </w:endnote>
  <w:endnote w:type="continuationSeparator" w:id="0">
    <w:p w14:paraId="416F41B4" w14:textId="77777777" w:rsidR="00865FF4" w:rsidRDefault="0086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202" w14:textId="77777777" w:rsidR="00C51F37" w:rsidRDefault="00C51F37">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E3408" w14:textId="77777777" w:rsidR="00865FF4" w:rsidRDefault="00865FF4">
      <w:r>
        <w:separator/>
      </w:r>
    </w:p>
  </w:footnote>
  <w:footnote w:type="continuationSeparator" w:id="0">
    <w:p w14:paraId="47D4376A" w14:textId="77777777" w:rsidR="00865FF4" w:rsidRDefault="00865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274"/>
    <w:multiLevelType w:val="hybridMultilevel"/>
    <w:tmpl w:val="356E31B2"/>
    <w:lvl w:ilvl="0" w:tplc="B1546B74">
      <w:start w:val="1"/>
      <w:numFmt w:val="decimal"/>
      <w:lvlText w:val="[%1]"/>
      <w:lvlJc w:val="left"/>
      <w:pPr>
        <w:ind w:left="720" w:hanging="360"/>
      </w:pPr>
      <w:rPr>
        <w:rFonts w:hint="eastAsia"/>
      </w:rPr>
    </w:lvl>
    <w:lvl w:ilvl="1" w:tplc="B1546B74">
      <w:start w:val="1"/>
      <w:numFmt w:val="decimal"/>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A0C70"/>
    <w:multiLevelType w:val="hybridMultilevel"/>
    <w:tmpl w:val="9C828D88"/>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A26FE9"/>
    <w:multiLevelType w:val="hybridMultilevel"/>
    <w:tmpl w:val="348AFB26"/>
    <w:lvl w:ilvl="0" w:tplc="40F0990C">
      <w:start w:val="1"/>
      <w:numFmt w:val="bullet"/>
      <w:lvlText w:val="•"/>
      <w:lvlJc w:val="left"/>
      <w:pPr>
        <w:ind w:left="420" w:hanging="420"/>
      </w:pPr>
      <w:rPr>
        <w:rFonts w:ascii="Arial" w:hAnsi="Arial" w:hint="default"/>
      </w:rPr>
    </w:lvl>
    <w:lvl w:ilvl="1" w:tplc="5A12EDC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2300ED"/>
    <w:multiLevelType w:val="hybridMultilevel"/>
    <w:tmpl w:val="51AA63D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27A5D"/>
    <w:multiLevelType w:val="hybridMultilevel"/>
    <w:tmpl w:val="4EEE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60060F"/>
    <w:multiLevelType w:val="hybridMultilevel"/>
    <w:tmpl w:val="2198274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B84ED9"/>
    <w:multiLevelType w:val="hybridMultilevel"/>
    <w:tmpl w:val="2564D510"/>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15"/>
  </w:num>
  <w:num w:numId="4">
    <w:abstractNumId w:val="4"/>
  </w:num>
  <w:num w:numId="5">
    <w:abstractNumId w:val="3"/>
  </w:num>
  <w:num w:numId="6">
    <w:abstractNumId w:val="2"/>
  </w:num>
  <w:num w:numId="7">
    <w:abstractNumId w:val="11"/>
  </w:num>
  <w:num w:numId="8">
    <w:abstractNumId w:val="0"/>
  </w:num>
  <w:num w:numId="9">
    <w:abstractNumId w:val="9"/>
  </w:num>
  <w:num w:numId="10">
    <w:abstractNumId w:val="8"/>
  </w:num>
  <w:num w:numId="11">
    <w:abstractNumId w:val="10"/>
  </w:num>
  <w:num w:numId="12">
    <w:abstractNumId w:val="12"/>
  </w:num>
  <w:num w:numId="13">
    <w:abstractNumId w:val="1"/>
  </w:num>
  <w:num w:numId="14">
    <w:abstractNumId w:val="14"/>
  </w:num>
  <w:num w:numId="15">
    <w:abstractNumId w:val="7"/>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377"/>
    <w:rsid w:val="00007BD0"/>
    <w:rsid w:val="00011C3B"/>
    <w:rsid w:val="00016C82"/>
    <w:rsid w:val="00020879"/>
    <w:rsid w:val="00026F29"/>
    <w:rsid w:val="000276C5"/>
    <w:rsid w:val="0004456C"/>
    <w:rsid w:val="0005259B"/>
    <w:rsid w:val="00053FEE"/>
    <w:rsid w:val="00056611"/>
    <w:rsid w:val="00060AE4"/>
    <w:rsid w:val="0006763D"/>
    <w:rsid w:val="000746A7"/>
    <w:rsid w:val="00081882"/>
    <w:rsid w:val="000859C1"/>
    <w:rsid w:val="00090B6D"/>
    <w:rsid w:val="000910BB"/>
    <w:rsid w:val="000926AF"/>
    <w:rsid w:val="00092FA2"/>
    <w:rsid w:val="00093C93"/>
    <w:rsid w:val="00095507"/>
    <w:rsid w:val="000A1C8A"/>
    <w:rsid w:val="000A3ED2"/>
    <w:rsid w:val="000C00FA"/>
    <w:rsid w:val="000C5102"/>
    <w:rsid w:val="000C51AA"/>
    <w:rsid w:val="000C656F"/>
    <w:rsid w:val="000D17BC"/>
    <w:rsid w:val="000D2186"/>
    <w:rsid w:val="000D3618"/>
    <w:rsid w:val="000D594F"/>
    <w:rsid w:val="000E3A3E"/>
    <w:rsid w:val="000E4F35"/>
    <w:rsid w:val="000F1D37"/>
    <w:rsid w:val="000F6487"/>
    <w:rsid w:val="000F6C1C"/>
    <w:rsid w:val="000F765E"/>
    <w:rsid w:val="000F7DAD"/>
    <w:rsid w:val="00105567"/>
    <w:rsid w:val="00111094"/>
    <w:rsid w:val="00114B74"/>
    <w:rsid w:val="00116F4B"/>
    <w:rsid w:val="001229F4"/>
    <w:rsid w:val="00137471"/>
    <w:rsid w:val="00150FD3"/>
    <w:rsid w:val="00177365"/>
    <w:rsid w:val="0018096C"/>
    <w:rsid w:val="00184428"/>
    <w:rsid w:val="001934DB"/>
    <w:rsid w:val="00194478"/>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E0075"/>
    <w:rsid w:val="001E4E22"/>
    <w:rsid w:val="001F1B1F"/>
    <w:rsid w:val="001F2A20"/>
    <w:rsid w:val="001F458E"/>
    <w:rsid w:val="001F486F"/>
    <w:rsid w:val="001F6A0D"/>
    <w:rsid w:val="00207DC4"/>
    <w:rsid w:val="00212F74"/>
    <w:rsid w:val="00216F20"/>
    <w:rsid w:val="00220AA9"/>
    <w:rsid w:val="0022485E"/>
    <w:rsid w:val="00235C1A"/>
    <w:rsid w:val="00243A99"/>
    <w:rsid w:val="0025667F"/>
    <w:rsid w:val="0025691C"/>
    <w:rsid w:val="002616EE"/>
    <w:rsid w:val="00271CD5"/>
    <w:rsid w:val="00273F6E"/>
    <w:rsid w:val="0028422F"/>
    <w:rsid w:val="002852C9"/>
    <w:rsid w:val="0029230E"/>
    <w:rsid w:val="0029567C"/>
    <w:rsid w:val="00296DC4"/>
    <w:rsid w:val="002A4986"/>
    <w:rsid w:val="002A7D77"/>
    <w:rsid w:val="002B05A1"/>
    <w:rsid w:val="002C0B82"/>
    <w:rsid w:val="002C7479"/>
    <w:rsid w:val="002D2815"/>
    <w:rsid w:val="002D4E53"/>
    <w:rsid w:val="002E1D71"/>
    <w:rsid w:val="002E457F"/>
    <w:rsid w:val="002E7891"/>
    <w:rsid w:val="002F02CD"/>
    <w:rsid w:val="002F43F0"/>
    <w:rsid w:val="00301B7A"/>
    <w:rsid w:val="00306202"/>
    <w:rsid w:val="00306D59"/>
    <w:rsid w:val="0030706A"/>
    <w:rsid w:val="00307365"/>
    <w:rsid w:val="00310C87"/>
    <w:rsid w:val="0032454B"/>
    <w:rsid w:val="0032503A"/>
    <w:rsid w:val="00325EE1"/>
    <w:rsid w:val="003306E8"/>
    <w:rsid w:val="0033339B"/>
    <w:rsid w:val="003357C0"/>
    <w:rsid w:val="00336208"/>
    <w:rsid w:val="003377BE"/>
    <w:rsid w:val="00340414"/>
    <w:rsid w:val="00344D60"/>
    <w:rsid w:val="00346477"/>
    <w:rsid w:val="00347CB0"/>
    <w:rsid w:val="00361FC5"/>
    <w:rsid w:val="0036248C"/>
    <w:rsid w:val="00364B2E"/>
    <w:rsid w:val="003666A8"/>
    <w:rsid w:val="00367401"/>
    <w:rsid w:val="00375678"/>
    <w:rsid w:val="0039390A"/>
    <w:rsid w:val="00394AB0"/>
    <w:rsid w:val="00396252"/>
    <w:rsid w:val="003A3790"/>
    <w:rsid w:val="003A4B47"/>
    <w:rsid w:val="003B07D3"/>
    <w:rsid w:val="003B24AF"/>
    <w:rsid w:val="003B7182"/>
    <w:rsid w:val="003C1C1C"/>
    <w:rsid w:val="003C545D"/>
    <w:rsid w:val="003C6548"/>
    <w:rsid w:val="003D5036"/>
    <w:rsid w:val="003D755F"/>
    <w:rsid w:val="003D764D"/>
    <w:rsid w:val="003E045A"/>
    <w:rsid w:val="003E3A1A"/>
    <w:rsid w:val="003E55F5"/>
    <w:rsid w:val="003F1B9F"/>
    <w:rsid w:val="0040091C"/>
    <w:rsid w:val="00405A77"/>
    <w:rsid w:val="00406D7A"/>
    <w:rsid w:val="004153DB"/>
    <w:rsid w:val="004223CC"/>
    <w:rsid w:val="004258BA"/>
    <w:rsid w:val="004279B9"/>
    <w:rsid w:val="00431509"/>
    <w:rsid w:val="0043450A"/>
    <w:rsid w:val="00440EE1"/>
    <w:rsid w:val="004531C9"/>
    <w:rsid w:val="00454513"/>
    <w:rsid w:val="00457D91"/>
    <w:rsid w:val="00460C31"/>
    <w:rsid w:val="00464E5B"/>
    <w:rsid w:val="0047055A"/>
    <w:rsid w:val="00474450"/>
    <w:rsid w:val="00483806"/>
    <w:rsid w:val="004873E6"/>
    <w:rsid w:val="004916CD"/>
    <w:rsid w:val="00494B7F"/>
    <w:rsid w:val="00495F92"/>
    <w:rsid w:val="004A0A56"/>
    <w:rsid w:val="004A7EC2"/>
    <w:rsid w:val="004B15B8"/>
    <w:rsid w:val="004B3530"/>
    <w:rsid w:val="004B396B"/>
    <w:rsid w:val="004B566C"/>
    <w:rsid w:val="004B7B48"/>
    <w:rsid w:val="004D1E52"/>
    <w:rsid w:val="004D35E8"/>
    <w:rsid w:val="004D4AB1"/>
    <w:rsid w:val="004D626D"/>
    <w:rsid w:val="004E4A0D"/>
    <w:rsid w:val="004F218A"/>
    <w:rsid w:val="004F3605"/>
    <w:rsid w:val="004F7874"/>
    <w:rsid w:val="0050334E"/>
    <w:rsid w:val="00505387"/>
    <w:rsid w:val="00506FB9"/>
    <w:rsid w:val="00512DF7"/>
    <w:rsid w:val="005141E7"/>
    <w:rsid w:val="0051520C"/>
    <w:rsid w:val="00517E63"/>
    <w:rsid w:val="00520818"/>
    <w:rsid w:val="005223DB"/>
    <w:rsid w:val="00526B0D"/>
    <w:rsid w:val="0052769F"/>
    <w:rsid w:val="00534A67"/>
    <w:rsid w:val="00536D02"/>
    <w:rsid w:val="005417A0"/>
    <w:rsid w:val="00542F83"/>
    <w:rsid w:val="0055346F"/>
    <w:rsid w:val="005579FF"/>
    <w:rsid w:val="00565663"/>
    <w:rsid w:val="00566C9B"/>
    <w:rsid w:val="00575295"/>
    <w:rsid w:val="005776DD"/>
    <w:rsid w:val="00582117"/>
    <w:rsid w:val="0058478F"/>
    <w:rsid w:val="00587918"/>
    <w:rsid w:val="00593315"/>
    <w:rsid w:val="00594ED1"/>
    <w:rsid w:val="00595AFC"/>
    <w:rsid w:val="00595AFD"/>
    <w:rsid w:val="00596CAE"/>
    <w:rsid w:val="005A170D"/>
    <w:rsid w:val="005A6C96"/>
    <w:rsid w:val="005B127C"/>
    <w:rsid w:val="005B53E3"/>
    <w:rsid w:val="005C4E3E"/>
    <w:rsid w:val="005D0418"/>
    <w:rsid w:val="005D2BDE"/>
    <w:rsid w:val="005D3CF0"/>
    <w:rsid w:val="005D3E68"/>
    <w:rsid w:val="005D643A"/>
    <w:rsid w:val="005E1D58"/>
    <w:rsid w:val="005E3B0B"/>
    <w:rsid w:val="00607BDB"/>
    <w:rsid w:val="00610E37"/>
    <w:rsid w:val="0061518C"/>
    <w:rsid w:val="006207ED"/>
    <w:rsid w:val="00623ED6"/>
    <w:rsid w:val="00626BC9"/>
    <w:rsid w:val="00626CF2"/>
    <w:rsid w:val="006458DF"/>
    <w:rsid w:val="00646626"/>
    <w:rsid w:val="00647EE8"/>
    <w:rsid w:val="00650D52"/>
    <w:rsid w:val="006514B6"/>
    <w:rsid w:val="00652886"/>
    <w:rsid w:val="006615B2"/>
    <w:rsid w:val="00662313"/>
    <w:rsid w:val="00666164"/>
    <w:rsid w:val="00673911"/>
    <w:rsid w:val="00683A6F"/>
    <w:rsid w:val="006870C9"/>
    <w:rsid w:val="00687452"/>
    <w:rsid w:val="006874FC"/>
    <w:rsid w:val="00690CAB"/>
    <w:rsid w:val="006925DD"/>
    <w:rsid w:val="006A3ADF"/>
    <w:rsid w:val="006A59D5"/>
    <w:rsid w:val="006A7BCB"/>
    <w:rsid w:val="006B4C1E"/>
    <w:rsid w:val="006B5E99"/>
    <w:rsid w:val="006C090F"/>
    <w:rsid w:val="006C4E32"/>
    <w:rsid w:val="006C5015"/>
    <w:rsid w:val="006C56D8"/>
    <w:rsid w:val="006C7515"/>
    <w:rsid w:val="006D04F1"/>
    <w:rsid w:val="006D07AE"/>
    <w:rsid w:val="006D1C93"/>
    <w:rsid w:val="006D6383"/>
    <w:rsid w:val="006D69BB"/>
    <w:rsid w:val="006E3F11"/>
    <w:rsid w:val="006F6632"/>
    <w:rsid w:val="00701410"/>
    <w:rsid w:val="007113A1"/>
    <w:rsid w:val="007115D5"/>
    <w:rsid w:val="0071230F"/>
    <w:rsid w:val="007145C8"/>
    <w:rsid w:val="00720F75"/>
    <w:rsid w:val="00721CF6"/>
    <w:rsid w:val="00723E46"/>
    <w:rsid w:val="00730501"/>
    <w:rsid w:val="007333CE"/>
    <w:rsid w:val="00733826"/>
    <w:rsid w:val="0075490B"/>
    <w:rsid w:val="0075683D"/>
    <w:rsid w:val="00766CFB"/>
    <w:rsid w:val="00767548"/>
    <w:rsid w:val="00776344"/>
    <w:rsid w:val="007816FF"/>
    <w:rsid w:val="00783B44"/>
    <w:rsid w:val="00785028"/>
    <w:rsid w:val="007865B5"/>
    <w:rsid w:val="0079130E"/>
    <w:rsid w:val="007A30C5"/>
    <w:rsid w:val="007A3A5A"/>
    <w:rsid w:val="007A4370"/>
    <w:rsid w:val="007A7979"/>
    <w:rsid w:val="007B596E"/>
    <w:rsid w:val="007C736C"/>
    <w:rsid w:val="007E1D15"/>
    <w:rsid w:val="007E1DEA"/>
    <w:rsid w:val="007E2202"/>
    <w:rsid w:val="007E449A"/>
    <w:rsid w:val="007F0653"/>
    <w:rsid w:val="007F774E"/>
    <w:rsid w:val="00807FBC"/>
    <w:rsid w:val="00811CDA"/>
    <w:rsid w:val="008145EA"/>
    <w:rsid w:val="00815869"/>
    <w:rsid w:val="00816B81"/>
    <w:rsid w:val="00817FBA"/>
    <w:rsid w:val="00823B90"/>
    <w:rsid w:val="00831C12"/>
    <w:rsid w:val="0083266E"/>
    <w:rsid w:val="00833C47"/>
    <w:rsid w:val="00835808"/>
    <w:rsid w:val="008456C5"/>
    <w:rsid w:val="00852995"/>
    <w:rsid w:val="008546E5"/>
    <w:rsid w:val="00865EA8"/>
    <w:rsid w:val="00865FF4"/>
    <w:rsid w:val="00871653"/>
    <w:rsid w:val="00872C1E"/>
    <w:rsid w:val="0087492A"/>
    <w:rsid w:val="00880684"/>
    <w:rsid w:val="00881D74"/>
    <w:rsid w:val="00881E7B"/>
    <w:rsid w:val="008836AC"/>
    <w:rsid w:val="008846EB"/>
    <w:rsid w:val="008854EC"/>
    <w:rsid w:val="00887422"/>
    <w:rsid w:val="0089166C"/>
    <w:rsid w:val="00893204"/>
    <w:rsid w:val="00894C35"/>
    <w:rsid w:val="008960DE"/>
    <w:rsid w:val="008A36DF"/>
    <w:rsid w:val="008B5629"/>
    <w:rsid w:val="008C1698"/>
    <w:rsid w:val="008C1A3D"/>
    <w:rsid w:val="008C7126"/>
    <w:rsid w:val="008D01C3"/>
    <w:rsid w:val="008D1E13"/>
    <w:rsid w:val="008D6549"/>
    <w:rsid w:val="008D70D2"/>
    <w:rsid w:val="008E7DEB"/>
    <w:rsid w:val="008F69BD"/>
    <w:rsid w:val="00900AE8"/>
    <w:rsid w:val="00900DAD"/>
    <w:rsid w:val="0090460B"/>
    <w:rsid w:val="00904B42"/>
    <w:rsid w:val="009079A3"/>
    <w:rsid w:val="0091233F"/>
    <w:rsid w:val="009138AD"/>
    <w:rsid w:val="0091408E"/>
    <w:rsid w:val="009252BA"/>
    <w:rsid w:val="009378CA"/>
    <w:rsid w:val="00943FBF"/>
    <w:rsid w:val="009467CE"/>
    <w:rsid w:val="0095025E"/>
    <w:rsid w:val="00955C4C"/>
    <w:rsid w:val="00957F49"/>
    <w:rsid w:val="00962FEE"/>
    <w:rsid w:val="00965822"/>
    <w:rsid w:val="00970873"/>
    <w:rsid w:val="00983404"/>
    <w:rsid w:val="00990972"/>
    <w:rsid w:val="00995338"/>
    <w:rsid w:val="00996777"/>
    <w:rsid w:val="009A2607"/>
    <w:rsid w:val="009A47D2"/>
    <w:rsid w:val="009B02CB"/>
    <w:rsid w:val="009B6157"/>
    <w:rsid w:val="009C0BC7"/>
    <w:rsid w:val="009C2C99"/>
    <w:rsid w:val="009C6592"/>
    <w:rsid w:val="009C7170"/>
    <w:rsid w:val="009D411B"/>
    <w:rsid w:val="009E209B"/>
    <w:rsid w:val="009E25AE"/>
    <w:rsid w:val="009E3BA4"/>
    <w:rsid w:val="009F0747"/>
    <w:rsid w:val="009F10FA"/>
    <w:rsid w:val="009F1F21"/>
    <w:rsid w:val="009F3793"/>
    <w:rsid w:val="009F5988"/>
    <w:rsid w:val="00A00DFC"/>
    <w:rsid w:val="00A032C3"/>
    <w:rsid w:val="00A03514"/>
    <w:rsid w:val="00A04B33"/>
    <w:rsid w:val="00A13352"/>
    <w:rsid w:val="00A17079"/>
    <w:rsid w:val="00A20333"/>
    <w:rsid w:val="00A22AB1"/>
    <w:rsid w:val="00A27678"/>
    <w:rsid w:val="00A34ABA"/>
    <w:rsid w:val="00A444E0"/>
    <w:rsid w:val="00A448C3"/>
    <w:rsid w:val="00A458D4"/>
    <w:rsid w:val="00A46FB7"/>
    <w:rsid w:val="00A47A8B"/>
    <w:rsid w:val="00A53118"/>
    <w:rsid w:val="00A63756"/>
    <w:rsid w:val="00A76FBE"/>
    <w:rsid w:val="00A80470"/>
    <w:rsid w:val="00A8136B"/>
    <w:rsid w:val="00A86824"/>
    <w:rsid w:val="00A86AB5"/>
    <w:rsid w:val="00A90CD7"/>
    <w:rsid w:val="00A95129"/>
    <w:rsid w:val="00A97226"/>
    <w:rsid w:val="00A9745C"/>
    <w:rsid w:val="00AA03B9"/>
    <w:rsid w:val="00AA0E64"/>
    <w:rsid w:val="00AA142F"/>
    <w:rsid w:val="00AA53DB"/>
    <w:rsid w:val="00AB2120"/>
    <w:rsid w:val="00AB239A"/>
    <w:rsid w:val="00AB5967"/>
    <w:rsid w:val="00AC39FB"/>
    <w:rsid w:val="00AC3C61"/>
    <w:rsid w:val="00AD53C7"/>
    <w:rsid w:val="00AD7ADC"/>
    <w:rsid w:val="00AE08EB"/>
    <w:rsid w:val="00AE3C29"/>
    <w:rsid w:val="00AF3414"/>
    <w:rsid w:val="00AF5103"/>
    <w:rsid w:val="00B00BBE"/>
    <w:rsid w:val="00B0253A"/>
    <w:rsid w:val="00B03D3B"/>
    <w:rsid w:val="00B04110"/>
    <w:rsid w:val="00B10710"/>
    <w:rsid w:val="00B16278"/>
    <w:rsid w:val="00B208FA"/>
    <w:rsid w:val="00B231DD"/>
    <w:rsid w:val="00B25C12"/>
    <w:rsid w:val="00B2631B"/>
    <w:rsid w:val="00B2766F"/>
    <w:rsid w:val="00B31ABC"/>
    <w:rsid w:val="00B445ED"/>
    <w:rsid w:val="00B551F1"/>
    <w:rsid w:val="00B62F65"/>
    <w:rsid w:val="00B6300F"/>
    <w:rsid w:val="00B70389"/>
    <w:rsid w:val="00B7242B"/>
    <w:rsid w:val="00B72FE1"/>
    <w:rsid w:val="00B84623"/>
    <w:rsid w:val="00B86112"/>
    <w:rsid w:val="00B95E39"/>
    <w:rsid w:val="00BA1C3B"/>
    <w:rsid w:val="00BA51EF"/>
    <w:rsid w:val="00BA66C4"/>
    <w:rsid w:val="00BB66D5"/>
    <w:rsid w:val="00BB6750"/>
    <w:rsid w:val="00BC2735"/>
    <w:rsid w:val="00BC3685"/>
    <w:rsid w:val="00BC7E6E"/>
    <w:rsid w:val="00BD223F"/>
    <w:rsid w:val="00BE1114"/>
    <w:rsid w:val="00BE1D1F"/>
    <w:rsid w:val="00BE3060"/>
    <w:rsid w:val="00BE5E66"/>
    <w:rsid w:val="00BE6BBA"/>
    <w:rsid w:val="00BF6BFE"/>
    <w:rsid w:val="00C00281"/>
    <w:rsid w:val="00C0367D"/>
    <w:rsid w:val="00C05625"/>
    <w:rsid w:val="00C1751E"/>
    <w:rsid w:val="00C17C6C"/>
    <w:rsid w:val="00C21339"/>
    <w:rsid w:val="00C232F0"/>
    <w:rsid w:val="00C23A9D"/>
    <w:rsid w:val="00C266F9"/>
    <w:rsid w:val="00C27221"/>
    <w:rsid w:val="00C371EA"/>
    <w:rsid w:val="00C37921"/>
    <w:rsid w:val="00C411A7"/>
    <w:rsid w:val="00C445AD"/>
    <w:rsid w:val="00C44CBA"/>
    <w:rsid w:val="00C458F0"/>
    <w:rsid w:val="00C4666A"/>
    <w:rsid w:val="00C479A3"/>
    <w:rsid w:val="00C50477"/>
    <w:rsid w:val="00C51F37"/>
    <w:rsid w:val="00C616AE"/>
    <w:rsid w:val="00C67B6C"/>
    <w:rsid w:val="00C708A5"/>
    <w:rsid w:val="00C74DAF"/>
    <w:rsid w:val="00C75680"/>
    <w:rsid w:val="00C76F28"/>
    <w:rsid w:val="00C76FD6"/>
    <w:rsid w:val="00C80116"/>
    <w:rsid w:val="00C836DA"/>
    <w:rsid w:val="00C87BFC"/>
    <w:rsid w:val="00C928C7"/>
    <w:rsid w:val="00CA7E4A"/>
    <w:rsid w:val="00CC013F"/>
    <w:rsid w:val="00CC1702"/>
    <w:rsid w:val="00CC3F21"/>
    <w:rsid w:val="00CC4C4B"/>
    <w:rsid w:val="00CD0381"/>
    <w:rsid w:val="00CF34A1"/>
    <w:rsid w:val="00CF5E71"/>
    <w:rsid w:val="00CF7FAC"/>
    <w:rsid w:val="00D011E8"/>
    <w:rsid w:val="00D05BF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86B"/>
    <w:rsid w:val="00D55D17"/>
    <w:rsid w:val="00D60BD6"/>
    <w:rsid w:val="00D613A9"/>
    <w:rsid w:val="00D65278"/>
    <w:rsid w:val="00D70D86"/>
    <w:rsid w:val="00D76BA4"/>
    <w:rsid w:val="00D8021D"/>
    <w:rsid w:val="00D82D10"/>
    <w:rsid w:val="00D856D7"/>
    <w:rsid w:val="00D86784"/>
    <w:rsid w:val="00D920E6"/>
    <w:rsid w:val="00DA004C"/>
    <w:rsid w:val="00DA2856"/>
    <w:rsid w:val="00DB0FE4"/>
    <w:rsid w:val="00DB3F00"/>
    <w:rsid w:val="00DB47E8"/>
    <w:rsid w:val="00DC27D1"/>
    <w:rsid w:val="00DC3339"/>
    <w:rsid w:val="00DD565A"/>
    <w:rsid w:val="00DE2A08"/>
    <w:rsid w:val="00DE2B4D"/>
    <w:rsid w:val="00DF487C"/>
    <w:rsid w:val="00E00E44"/>
    <w:rsid w:val="00E02C84"/>
    <w:rsid w:val="00E049A8"/>
    <w:rsid w:val="00E12ECB"/>
    <w:rsid w:val="00E1451F"/>
    <w:rsid w:val="00E15A72"/>
    <w:rsid w:val="00E15E28"/>
    <w:rsid w:val="00E16577"/>
    <w:rsid w:val="00E36051"/>
    <w:rsid w:val="00E42C93"/>
    <w:rsid w:val="00E47209"/>
    <w:rsid w:val="00E544FA"/>
    <w:rsid w:val="00E55E83"/>
    <w:rsid w:val="00E5792E"/>
    <w:rsid w:val="00E6077C"/>
    <w:rsid w:val="00E6618E"/>
    <w:rsid w:val="00E67576"/>
    <w:rsid w:val="00E70811"/>
    <w:rsid w:val="00E743F0"/>
    <w:rsid w:val="00E77436"/>
    <w:rsid w:val="00E82C8E"/>
    <w:rsid w:val="00E87CFA"/>
    <w:rsid w:val="00E9033A"/>
    <w:rsid w:val="00E93D77"/>
    <w:rsid w:val="00E95264"/>
    <w:rsid w:val="00EA2172"/>
    <w:rsid w:val="00EA2DC1"/>
    <w:rsid w:val="00EB3C94"/>
    <w:rsid w:val="00EB7BE3"/>
    <w:rsid w:val="00EC5571"/>
    <w:rsid w:val="00ED0E8F"/>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52657"/>
    <w:rsid w:val="00F549A3"/>
    <w:rsid w:val="00F55CBF"/>
    <w:rsid w:val="00F647A2"/>
    <w:rsid w:val="00F65314"/>
    <w:rsid w:val="00F72B10"/>
    <w:rsid w:val="00F77359"/>
    <w:rsid w:val="00F8663E"/>
    <w:rsid w:val="00F86A73"/>
    <w:rsid w:val="00F9383E"/>
    <w:rsid w:val="00F93CD7"/>
    <w:rsid w:val="00F95B55"/>
    <w:rsid w:val="00FA58DA"/>
    <w:rsid w:val="00FC345B"/>
    <w:rsid w:val="00FC54A5"/>
    <w:rsid w:val="00FD160A"/>
    <w:rsid w:val="00FD4E37"/>
    <w:rsid w:val="00FE0AB6"/>
    <w:rsid w:val="00FE1E05"/>
    <w:rsid w:val="00FE3947"/>
    <w:rsid w:val="00FE506D"/>
    <w:rsid w:val="00FE5286"/>
    <w:rsid w:val="00FE6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551F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96/Docs/RP-221785.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haozhe@CHINAMOBILE.COM" TargetMode="External"/><Relationship Id="rId4" Type="http://schemas.openxmlformats.org/officeDocument/2006/relationships/webSettings" Target="webSettings.xml"/><Relationship Id="rId9" Type="http://schemas.openxmlformats.org/officeDocument/2006/relationships/hyperlink" Target="mailto:liuqifei@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144</TotalTime>
  <Pages>5</Pages>
  <Words>1879</Words>
  <Characters>10715</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12569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Ruixin(vivo)</cp:lastModifiedBy>
  <cp:revision>85</cp:revision>
  <dcterms:created xsi:type="dcterms:W3CDTF">2022-05-21T18:55:00Z</dcterms:created>
  <dcterms:modified xsi:type="dcterms:W3CDTF">2022-09-02T08:40:00Z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